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18C0" w14:textId="77777777" w:rsidR="00890DDC" w:rsidRPr="00B406BD" w:rsidRDefault="00890DDC" w:rsidP="00890DDC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B406BD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#108bis</w:t>
      </w:r>
      <w:r w:rsidRPr="00B406BD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R4-231xxxx</w:t>
      </w:r>
    </w:p>
    <w:p w14:paraId="1E4F532C" w14:textId="77777777" w:rsidR="00890DDC" w:rsidRPr="00B406BD" w:rsidRDefault="00890DDC" w:rsidP="00890DDC">
      <w:pPr>
        <w:rPr>
          <w:b/>
          <w:bCs/>
          <w:sz w:val="24"/>
          <w:szCs w:val="24"/>
        </w:rPr>
      </w:pPr>
      <w:r w:rsidRPr="00B406BD">
        <w:rPr>
          <w:b/>
          <w:bCs/>
          <w:sz w:val="24"/>
          <w:szCs w:val="24"/>
        </w:rPr>
        <w:t>Xiamen, China, October 09 – October 13, 2023</w:t>
      </w:r>
    </w:p>
    <w:p w14:paraId="47C056F5" w14:textId="77777777" w:rsidR="00666534" w:rsidRPr="00666534" w:rsidRDefault="00666534" w:rsidP="0066653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</w:p>
    <w:bookmarkEnd w:id="1"/>
    <w:bookmarkEnd w:id="2"/>
    <w:p w14:paraId="38D4E0D4" w14:textId="1BF2A8AD" w:rsidR="00666534" w:rsidRPr="00BE7F6C" w:rsidRDefault="00666534" w:rsidP="00666534">
      <w:pPr>
        <w:ind w:left="1985" w:hanging="1985"/>
        <w:jc w:val="both"/>
        <w:rPr>
          <w:rFonts w:eastAsia="SimSun"/>
          <w:b/>
          <w:bCs/>
          <w:sz w:val="24"/>
          <w:szCs w:val="24"/>
          <w:lang w:eastAsia="en-US"/>
        </w:rPr>
      </w:pPr>
      <w:r w:rsidRPr="00BE7F6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BE7F6C">
        <w:rPr>
          <w:rFonts w:eastAsia="SimSun"/>
          <w:b/>
          <w:bCs/>
          <w:sz w:val="24"/>
          <w:szCs w:val="24"/>
          <w:lang w:eastAsia="en-US"/>
        </w:rPr>
        <w:tab/>
      </w:r>
      <w:r w:rsidR="004F23B0">
        <w:rPr>
          <w:rFonts w:eastAsia="SimSun"/>
          <w:b/>
          <w:bCs/>
          <w:sz w:val="24"/>
          <w:szCs w:val="24"/>
          <w:lang w:eastAsia="en-US"/>
        </w:rPr>
        <w:t>5</w:t>
      </w:r>
      <w:r w:rsidR="00E72933" w:rsidRPr="00BE7F6C">
        <w:rPr>
          <w:rFonts w:eastAsia="SimSun"/>
          <w:b/>
          <w:bCs/>
          <w:sz w:val="24"/>
          <w:szCs w:val="24"/>
          <w:lang w:eastAsia="en-US"/>
        </w:rPr>
        <w:t>.</w:t>
      </w:r>
      <w:r w:rsidR="00BE7F6C">
        <w:rPr>
          <w:rFonts w:eastAsia="SimSun"/>
          <w:b/>
          <w:bCs/>
          <w:sz w:val="24"/>
          <w:szCs w:val="24"/>
          <w:lang w:eastAsia="en-US"/>
        </w:rPr>
        <w:t>9</w:t>
      </w:r>
      <w:r w:rsidR="00E72933" w:rsidRPr="00BE7F6C">
        <w:rPr>
          <w:rFonts w:eastAsia="SimSun"/>
          <w:b/>
          <w:bCs/>
          <w:sz w:val="24"/>
          <w:szCs w:val="24"/>
          <w:lang w:eastAsia="en-US"/>
        </w:rPr>
        <w:t>.3.1</w:t>
      </w:r>
    </w:p>
    <w:p w14:paraId="478E1759" w14:textId="77777777" w:rsidR="003061A2" w:rsidRPr="00BE7F6C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BE7F6C">
        <w:rPr>
          <w:rFonts w:eastAsia="SimSun"/>
          <w:b/>
          <w:bCs/>
          <w:sz w:val="24"/>
          <w:szCs w:val="24"/>
          <w:lang w:eastAsia="en-US"/>
        </w:rPr>
        <w:t>Source:</w:t>
      </w:r>
      <w:r w:rsidRPr="00BE7F6C">
        <w:rPr>
          <w:rFonts w:eastAsia="SimSun"/>
          <w:b/>
          <w:bCs/>
          <w:sz w:val="24"/>
          <w:szCs w:val="24"/>
          <w:lang w:eastAsia="en-US"/>
        </w:rPr>
        <w:tab/>
        <w:t xml:space="preserve">Ericsson </w:t>
      </w:r>
    </w:p>
    <w:p w14:paraId="312280E8" w14:textId="285E0DF0" w:rsidR="003061A2" w:rsidRPr="00BE7F6C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BE7F6C">
        <w:rPr>
          <w:rFonts w:eastAsia="SimSun"/>
          <w:b/>
          <w:bCs/>
          <w:sz w:val="24"/>
          <w:szCs w:val="24"/>
          <w:lang w:eastAsia="en-US"/>
        </w:rPr>
        <w:t>Title:</w:t>
      </w:r>
      <w:r w:rsidRPr="00BE7F6C">
        <w:rPr>
          <w:rFonts w:eastAsia="SimSun"/>
          <w:b/>
          <w:bCs/>
          <w:sz w:val="24"/>
          <w:szCs w:val="24"/>
          <w:lang w:eastAsia="en-US"/>
        </w:rPr>
        <w:tab/>
        <w:t xml:space="preserve">Discussion on measurement for </w:t>
      </w:r>
      <w:proofErr w:type="spellStart"/>
      <w:r w:rsidRPr="00BE7F6C">
        <w:rPr>
          <w:rFonts w:eastAsia="SimSun"/>
          <w:b/>
          <w:bCs/>
          <w:sz w:val="24"/>
          <w:szCs w:val="24"/>
          <w:lang w:eastAsia="en-US"/>
        </w:rPr>
        <w:t>NeedForGaps</w:t>
      </w:r>
      <w:proofErr w:type="spellEnd"/>
    </w:p>
    <w:p w14:paraId="13B81A60" w14:textId="77777777" w:rsidR="003061A2" w:rsidRPr="00BE7F6C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BE7F6C">
        <w:rPr>
          <w:rFonts w:eastAsia="SimSun"/>
          <w:b/>
          <w:bCs/>
          <w:sz w:val="24"/>
          <w:szCs w:val="24"/>
          <w:lang w:eastAsia="en-US"/>
        </w:rPr>
        <w:t>Document for:</w:t>
      </w:r>
      <w:r w:rsidRPr="00BE7F6C">
        <w:rPr>
          <w:rFonts w:eastAsia="SimSun"/>
          <w:b/>
          <w:bCs/>
          <w:sz w:val="24"/>
          <w:szCs w:val="24"/>
          <w:lang w:eastAsia="en-US"/>
        </w:rPr>
        <w:tab/>
        <w:t xml:space="preserve">Discussion </w:t>
      </w:r>
    </w:p>
    <w:p w14:paraId="109AEB50" w14:textId="55A614BB" w:rsidR="00042DB9" w:rsidRPr="001771F9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52884372" w14:textId="62777C83" w:rsidR="00FA3D6C" w:rsidRPr="00F43A18" w:rsidRDefault="009C13B6" w:rsidP="00FA3D6C">
      <w:pPr>
        <w:rPr>
          <w:rFonts w:eastAsiaTheme="minorEastAsia"/>
          <w:lang w:val="en-US" w:eastAsia="zh-CN"/>
        </w:rPr>
      </w:pPr>
      <w:r w:rsidRPr="009C13B6">
        <w:rPr>
          <w:rFonts w:eastAsiaTheme="minorEastAsia"/>
          <w:lang w:val="en-US" w:eastAsia="zh-CN"/>
        </w:rPr>
        <w:t xml:space="preserve">In last meeting, RAN4 </w:t>
      </w:r>
      <w:r w:rsidR="003B1DCD">
        <w:rPr>
          <w:rFonts w:eastAsiaTheme="minorEastAsia" w:hint="eastAsia"/>
          <w:lang w:val="en-US" w:eastAsia="zh-CN"/>
        </w:rPr>
        <w:t>further</w:t>
      </w:r>
      <w:r w:rsidR="003B1DCD">
        <w:rPr>
          <w:rFonts w:eastAsiaTheme="minorEastAsia"/>
          <w:lang w:val="en-US" w:eastAsia="zh-CN"/>
        </w:rPr>
        <w:t xml:space="preserve"> </w:t>
      </w:r>
      <w:r w:rsidRPr="009C13B6">
        <w:rPr>
          <w:rFonts w:eastAsiaTheme="minorEastAsia"/>
          <w:lang w:val="en-US" w:eastAsia="zh-CN"/>
        </w:rPr>
        <w:t>discuss</w:t>
      </w:r>
      <w:r w:rsidR="0046256B">
        <w:rPr>
          <w:rFonts w:eastAsiaTheme="minorEastAsia"/>
          <w:lang w:val="en-US" w:eastAsia="zh-CN"/>
        </w:rPr>
        <w:t>ed</w:t>
      </w:r>
      <w:r w:rsidRPr="009C13B6">
        <w:rPr>
          <w:rFonts w:eastAsiaTheme="minorEastAsia"/>
          <w:lang w:val="en-US" w:eastAsia="zh-CN"/>
        </w:rPr>
        <w:t xml:space="preserve"> </w:t>
      </w:r>
      <w:proofErr w:type="spellStart"/>
      <w:r w:rsidR="0046256B">
        <w:rPr>
          <w:rFonts w:eastAsiaTheme="minorEastAsia"/>
          <w:lang w:val="en-US" w:eastAsia="zh-CN"/>
        </w:rPr>
        <w:t>NeedForGaps</w:t>
      </w:r>
      <w:proofErr w:type="spellEnd"/>
      <w:r w:rsidR="0046256B">
        <w:rPr>
          <w:rFonts w:eastAsiaTheme="minorEastAsia"/>
          <w:lang w:val="en-US" w:eastAsia="zh-CN"/>
        </w:rPr>
        <w:t xml:space="preserve"> </w:t>
      </w:r>
      <w:r w:rsidR="00157086">
        <w:rPr>
          <w:rFonts w:eastAsiaTheme="minorEastAsia"/>
          <w:lang w:val="en-US" w:eastAsia="zh-CN"/>
        </w:rPr>
        <w:t>requirement</w:t>
      </w:r>
      <w:r w:rsidR="003B1DCD">
        <w:rPr>
          <w:rFonts w:eastAsiaTheme="minorEastAsia"/>
          <w:lang w:val="en-US" w:eastAsia="zh-CN"/>
        </w:rPr>
        <w:t>s</w:t>
      </w:r>
      <w:r w:rsidR="00157086" w:rsidRPr="009C13B6">
        <w:rPr>
          <w:rFonts w:eastAsiaTheme="minorEastAsia"/>
          <w:lang w:val="en-US" w:eastAsia="zh-CN"/>
        </w:rPr>
        <w:t xml:space="preserve"> [</w:t>
      </w:r>
      <w:r w:rsidRPr="009C13B6">
        <w:rPr>
          <w:rFonts w:eastAsiaTheme="minorEastAsia"/>
          <w:lang w:val="en-US" w:eastAsia="zh-CN"/>
        </w:rPr>
        <w:t>1].</w:t>
      </w:r>
      <w:bookmarkStart w:id="9" w:name="_Ref516345544"/>
      <w:r w:rsidR="00A61E3D" w:rsidRPr="00F43A18">
        <w:rPr>
          <w:rFonts w:eastAsiaTheme="minorEastAsia"/>
          <w:lang w:val="en-US" w:eastAsia="zh-TW"/>
        </w:rPr>
        <w:t xml:space="preserve"> </w:t>
      </w:r>
      <w:r w:rsidR="00FA3D6C" w:rsidRPr="00F43A18">
        <w:rPr>
          <w:rFonts w:eastAsiaTheme="minorEastAsia"/>
          <w:lang w:val="en-US" w:eastAsia="zh-CN"/>
        </w:rPr>
        <w:t xml:space="preserve">The following </w:t>
      </w:r>
      <w:r w:rsidR="00FA3D6C">
        <w:rPr>
          <w:rFonts w:eastAsiaTheme="minorEastAsia"/>
          <w:lang w:val="en-US" w:eastAsia="zh-CN"/>
        </w:rPr>
        <w:t>terminologies are used during the discussion</w:t>
      </w:r>
      <w:r w:rsidR="00FA3D6C" w:rsidRPr="00F43A18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3D6C" w14:paraId="65226D2C" w14:textId="77777777" w:rsidTr="00FA3D6C">
        <w:tc>
          <w:tcPr>
            <w:tcW w:w="9629" w:type="dxa"/>
          </w:tcPr>
          <w:p w14:paraId="70CC0C24" w14:textId="77777777" w:rsidR="00336763" w:rsidRPr="00336763" w:rsidRDefault="00336763" w:rsidP="003B142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336763">
              <w:rPr>
                <w:b/>
                <w:bCs/>
                <w:i/>
                <w:iCs/>
                <w:lang w:val="en-US" w:eastAsia="zh-CN"/>
              </w:rPr>
              <w:t>Case 1:</w:t>
            </w:r>
            <w:r w:rsidRPr="00336763">
              <w:rPr>
                <w:i/>
                <w:iCs/>
                <w:lang w:val="en-US" w:eastAsia="zh-CN"/>
              </w:rPr>
              <w:t xml:space="preserve"> without gap and no interruption (</w:t>
            </w:r>
            <w:proofErr w:type="gramStart"/>
            <w:r w:rsidRPr="00336763">
              <w:rPr>
                <w:i/>
                <w:iCs/>
                <w:lang w:val="en-US" w:eastAsia="zh-CN"/>
              </w:rPr>
              <w:t>e.g. ’</w:t>
            </w:r>
            <w:proofErr w:type="gramEnd"/>
            <w:r w:rsidRPr="00336763">
              <w:rPr>
                <w:i/>
                <w:iCs/>
                <w:lang w:val="en-US" w:eastAsia="zh-CN"/>
              </w:rPr>
              <w:t>[TBD1]’ indicated in [TBD new signaling]</w:t>
            </w:r>
            <w:r w:rsidRPr="00336763">
              <w:rPr>
                <w:b/>
                <w:bCs/>
                <w:i/>
                <w:iCs/>
                <w:lang w:eastAsia="zh-CN"/>
              </w:rPr>
              <w:t>)</w:t>
            </w:r>
          </w:p>
          <w:p w14:paraId="135CAB40" w14:textId="781923FC" w:rsidR="00FA3D6C" w:rsidRDefault="00336763" w:rsidP="003B1425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val="en-US" w:eastAsia="zh-TW"/>
              </w:rPr>
            </w:pPr>
            <w:r w:rsidRPr="00336763">
              <w:rPr>
                <w:b/>
                <w:bCs/>
                <w:i/>
                <w:iCs/>
                <w:lang w:eastAsia="zh-CN"/>
              </w:rPr>
              <w:t xml:space="preserve">Case 2: </w:t>
            </w:r>
            <w:r w:rsidRPr="00336763">
              <w:rPr>
                <w:i/>
                <w:iCs/>
                <w:lang w:val="en-US" w:eastAsia="zh-CN"/>
              </w:rPr>
              <w:t>without gap but interruption allowed (</w:t>
            </w:r>
            <w:proofErr w:type="gramStart"/>
            <w:r w:rsidRPr="00336763">
              <w:rPr>
                <w:i/>
                <w:iCs/>
                <w:lang w:val="en-US" w:eastAsia="zh-CN"/>
              </w:rPr>
              <w:t>e.g. ’</w:t>
            </w:r>
            <w:proofErr w:type="gramEnd"/>
            <w:r w:rsidRPr="00336763">
              <w:rPr>
                <w:i/>
                <w:iCs/>
                <w:lang w:val="en-US" w:eastAsia="zh-CN"/>
              </w:rPr>
              <w:t>[TBD1]’ indicated in [TBD new signaling]</w:t>
            </w:r>
            <w:r w:rsidRPr="00336763">
              <w:rPr>
                <w:b/>
                <w:bCs/>
                <w:i/>
                <w:iCs/>
                <w:lang w:eastAsia="zh-CN"/>
              </w:rPr>
              <w:t>)</w:t>
            </w:r>
          </w:p>
        </w:tc>
      </w:tr>
    </w:tbl>
    <w:p w14:paraId="4D6468F4" w14:textId="094C23D9" w:rsidR="005749E9" w:rsidRPr="001771F9" w:rsidRDefault="00492E41" w:rsidP="00A61E3D">
      <w:pPr>
        <w:jc w:val="both"/>
      </w:pPr>
      <w:r w:rsidRPr="00F43A18">
        <w:rPr>
          <w:rFonts w:eastAsiaTheme="minorEastAsia"/>
          <w:lang w:val="en-US" w:eastAsia="zh-TW"/>
        </w:rPr>
        <w:t xml:space="preserve">In this contribution, we will </w:t>
      </w:r>
      <w:r w:rsidRPr="00F43A18">
        <w:rPr>
          <w:lang w:val="en-US"/>
        </w:rPr>
        <w:t>continue to discuss the requirement on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NeedForGaps</w:t>
      </w:r>
      <w:proofErr w:type="spellEnd"/>
      <w:r>
        <w:rPr>
          <w:lang w:val="en-US"/>
        </w:rPr>
        <w:t xml:space="preserve"> measurement</w:t>
      </w:r>
      <w:r w:rsidR="000F1AB0" w:rsidRPr="001771F9">
        <w:rPr>
          <w:rFonts w:eastAsiaTheme="minorEastAsia"/>
          <w:lang w:val="en-US" w:eastAsia="zh-TW"/>
        </w:rPr>
        <w:t>.</w:t>
      </w:r>
    </w:p>
    <w:p w14:paraId="20F6B35E" w14:textId="7D4E150F" w:rsidR="005749E9" w:rsidRPr="001771F9" w:rsidRDefault="002857C6" w:rsidP="006B302D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Interruption</w:t>
      </w:r>
    </w:p>
    <w:p w14:paraId="40686BC6" w14:textId="5A9C8893" w:rsidR="00EE5CFB" w:rsidRDefault="00EE5CFB" w:rsidP="00EE5CFB">
      <w:pPr>
        <w:jc w:val="both"/>
        <w:rPr>
          <w:b/>
          <w:bCs/>
          <w:u w:val="single"/>
        </w:rPr>
      </w:pPr>
      <w:r w:rsidRPr="001771F9">
        <w:rPr>
          <w:b/>
          <w:bCs/>
          <w:u w:val="single"/>
        </w:rPr>
        <w:t xml:space="preserve">Interruption </w:t>
      </w:r>
      <w:r w:rsidR="007541F7">
        <w:rPr>
          <w:b/>
          <w:bCs/>
          <w:u w:val="single"/>
        </w:rPr>
        <w:t>length</w:t>
      </w:r>
    </w:p>
    <w:p w14:paraId="78D69199" w14:textId="683BDCFA" w:rsidR="00575F77" w:rsidRDefault="000E76D0" w:rsidP="00EE5CFB">
      <w:pPr>
        <w:jc w:val="both"/>
      </w:pPr>
      <w:r w:rsidRPr="000E76D0">
        <w:t>In last meeting</w:t>
      </w:r>
      <w:r w:rsidR="006865E9">
        <w:t>s</w:t>
      </w:r>
      <w:r w:rsidRPr="000E76D0">
        <w:t xml:space="preserve">, </w:t>
      </w:r>
      <w:r>
        <w:t xml:space="preserve">RAN4 </w:t>
      </w:r>
      <w:r w:rsidR="006053F2">
        <w:t>discussed</w:t>
      </w:r>
      <w:r w:rsidR="00730146">
        <w:t xml:space="preserve"> </w:t>
      </w:r>
      <w:r w:rsidR="00D231C9">
        <w:t xml:space="preserve">the </w:t>
      </w:r>
      <w:r w:rsidR="003D3691">
        <w:t xml:space="preserve">dedicated </w:t>
      </w:r>
      <w:r w:rsidR="00420DBB">
        <w:t xml:space="preserve">interruption </w:t>
      </w:r>
      <w:r w:rsidR="003D3691">
        <w:t>length</w:t>
      </w:r>
      <w:r w:rsidR="00420DBB">
        <w:t>, but the value</w:t>
      </w:r>
      <w:r w:rsidR="003D3691">
        <w:t xml:space="preserve"> is </w:t>
      </w:r>
      <w:r w:rsidR="00420DBB">
        <w:t xml:space="preserve">still </w:t>
      </w:r>
      <w:r w:rsidR="003D3691">
        <w:t>FFS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E32" w14:paraId="5FDB1B6F" w14:textId="77777777" w:rsidTr="000E6E32">
        <w:tc>
          <w:tcPr>
            <w:tcW w:w="9629" w:type="dxa"/>
          </w:tcPr>
          <w:p w14:paraId="0459BB33" w14:textId="77777777" w:rsidR="003D3691" w:rsidRPr="003D3691" w:rsidRDefault="003D3691" w:rsidP="003D36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D3691">
              <w:rPr>
                <w:b/>
                <w:bCs/>
                <w:sz w:val="18"/>
                <w:szCs w:val="18"/>
                <w:lang w:eastAsia="zh-CN"/>
              </w:rPr>
              <w:t xml:space="preserve">Issue 1-1-2: Requirements on the interruption </w:t>
            </w:r>
            <w:proofErr w:type="gramStart"/>
            <w:r w:rsidRPr="003D3691">
              <w:rPr>
                <w:b/>
                <w:bCs/>
                <w:sz w:val="18"/>
                <w:szCs w:val="18"/>
                <w:lang w:eastAsia="zh-CN"/>
              </w:rPr>
              <w:t>length ,</w:t>
            </w:r>
            <w:proofErr w:type="gramEnd"/>
            <w:r w:rsidRPr="003D3691">
              <w:rPr>
                <w:b/>
                <w:bCs/>
                <w:sz w:val="18"/>
                <w:szCs w:val="18"/>
                <w:lang w:eastAsia="zh-CN"/>
              </w:rPr>
              <w:t xml:space="preserve"> if allowed </w:t>
            </w:r>
          </w:p>
          <w:p w14:paraId="016F41D6" w14:textId="77777777" w:rsidR="003D3691" w:rsidRPr="003D3691" w:rsidRDefault="003D3691" w:rsidP="003D36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3D3691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3D3691">
              <w:rPr>
                <w:sz w:val="18"/>
                <w:szCs w:val="18"/>
                <w:lang w:eastAsia="zh-CN"/>
              </w:rPr>
              <w:t xml:space="preserve">: </w:t>
            </w:r>
          </w:p>
          <w:p w14:paraId="63637F34" w14:textId="77777777" w:rsidR="003D3691" w:rsidRPr="003D3691" w:rsidRDefault="003D3691" w:rsidP="003B142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D3691">
              <w:rPr>
                <w:sz w:val="18"/>
                <w:szCs w:val="18"/>
                <w:lang w:eastAsia="zh-CN"/>
              </w:rPr>
              <w:t xml:space="preserve">Option 1:  </w:t>
            </w:r>
          </w:p>
          <w:p w14:paraId="7B13D421" w14:textId="77777777" w:rsidR="003D3691" w:rsidRPr="003D3691" w:rsidRDefault="003D3691" w:rsidP="003B1425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D3691">
              <w:rPr>
                <w:sz w:val="18"/>
                <w:szCs w:val="18"/>
                <w:lang w:eastAsia="zh-CN"/>
              </w:rPr>
              <w:t xml:space="preserve">As a starting point, the interruption length can be same as VIL defined for </w:t>
            </w:r>
            <w:proofErr w:type="spellStart"/>
            <w:proofErr w:type="gramStart"/>
            <w:r w:rsidRPr="003D3691">
              <w:rPr>
                <w:sz w:val="18"/>
                <w:szCs w:val="18"/>
                <w:lang w:eastAsia="zh-CN"/>
              </w:rPr>
              <w:t>NCSG,e.g</w:t>
            </w:r>
            <w:proofErr w:type="spellEnd"/>
            <w:r w:rsidRPr="003D3691">
              <w:rPr>
                <w:sz w:val="18"/>
                <w:szCs w:val="18"/>
                <w:lang w:eastAsia="zh-CN"/>
              </w:rPr>
              <w:t>.</w:t>
            </w:r>
            <w:proofErr w:type="gramEnd"/>
          </w:p>
          <w:p w14:paraId="42BDDD3D" w14:textId="77777777" w:rsidR="003D3691" w:rsidRPr="003D3691" w:rsidRDefault="003D3691" w:rsidP="003B1425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D3691">
              <w:rPr>
                <w:sz w:val="18"/>
                <w:szCs w:val="18"/>
                <w:lang w:eastAsia="zh-CN"/>
              </w:rPr>
              <w:t>When UE reporting “[no-</w:t>
            </w:r>
            <w:proofErr w:type="spellStart"/>
            <w:proofErr w:type="gramStart"/>
            <w:r w:rsidRPr="003D3691">
              <w:rPr>
                <w:sz w:val="18"/>
                <w:szCs w:val="18"/>
                <w:lang w:eastAsia="zh-CN"/>
              </w:rPr>
              <w:t>gap,TBD</w:t>
            </w:r>
            <w:proofErr w:type="spellEnd"/>
            <w:proofErr w:type="gramEnd"/>
            <w:r w:rsidRPr="003D3691">
              <w:rPr>
                <w:sz w:val="18"/>
                <w:szCs w:val="18"/>
                <w:lang w:eastAsia="zh-CN"/>
              </w:rPr>
              <w:t>]” in [</w:t>
            </w:r>
            <w:proofErr w:type="spellStart"/>
            <w:r w:rsidRPr="003D3691">
              <w:rPr>
                <w:i/>
                <w:iCs/>
                <w:sz w:val="18"/>
                <w:szCs w:val="18"/>
                <w:lang w:eastAsia="zh-CN"/>
              </w:rPr>
              <w:t>NeedForGapInfoNR</w:t>
            </w:r>
            <w:proofErr w:type="spellEnd"/>
            <w:r w:rsidRPr="003D3691">
              <w:rPr>
                <w:i/>
                <w:iCs/>
                <w:sz w:val="18"/>
                <w:szCs w:val="18"/>
                <w:lang w:eastAsia="zh-CN"/>
              </w:rPr>
              <w:t>, TBD]</w:t>
            </w:r>
            <w:r w:rsidRPr="003D3691">
              <w:rPr>
                <w:sz w:val="18"/>
                <w:szCs w:val="18"/>
                <w:lang w:eastAsia="zh-CN"/>
              </w:rPr>
              <w:t xml:space="preserve">  the interruption length can be VIL=1ms in FR1 and VIL=0.75ms in FR2.</w:t>
            </w:r>
          </w:p>
          <w:p w14:paraId="08DD52B1" w14:textId="77777777" w:rsidR="003D3691" w:rsidRPr="003D3691" w:rsidRDefault="003D3691" w:rsidP="003B1425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D3691">
              <w:rPr>
                <w:sz w:val="18"/>
                <w:szCs w:val="18"/>
                <w:lang w:eastAsia="zh-CN"/>
              </w:rPr>
              <w:t>When UE reporting “[</w:t>
            </w:r>
            <w:proofErr w:type="spellStart"/>
            <w:proofErr w:type="gramStart"/>
            <w:r w:rsidRPr="003D3691">
              <w:rPr>
                <w:sz w:val="18"/>
                <w:szCs w:val="18"/>
                <w:lang w:eastAsia="zh-CN"/>
              </w:rPr>
              <w:t>others,TBD</w:t>
            </w:r>
            <w:proofErr w:type="spellEnd"/>
            <w:proofErr w:type="gramEnd"/>
            <w:r w:rsidRPr="003D3691">
              <w:rPr>
                <w:sz w:val="18"/>
                <w:szCs w:val="18"/>
                <w:lang w:eastAsia="zh-CN"/>
              </w:rPr>
              <w:t>]” in [</w:t>
            </w:r>
            <w:proofErr w:type="spellStart"/>
            <w:r w:rsidRPr="003D3691">
              <w:rPr>
                <w:i/>
                <w:iCs/>
                <w:sz w:val="18"/>
                <w:szCs w:val="18"/>
                <w:lang w:eastAsia="zh-CN"/>
              </w:rPr>
              <w:t>NeedForGapInfoNR</w:t>
            </w:r>
            <w:proofErr w:type="spellEnd"/>
            <w:r w:rsidRPr="003D3691">
              <w:rPr>
                <w:i/>
                <w:iCs/>
                <w:sz w:val="18"/>
                <w:szCs w:val="18"/>
                <w:lang w:eastAsia="zh-CN"/>
              </w:rPr>
              <w:t>, TBD]</w:t>
            </w:r>
            <w:r w:rsidRPr="003D3691">
              <w:rPr>
                <w:sz w:val="18"/>
                <w:szCs w:val="18"/>
                <w:lang w:eastAsia="zh-CN"/>
              </w:rPr>
              <w:t xml:space="preserve"> no interruption allowed </w:t>
            </w:r>
          </w:p>
          <w:p w14:paraId="2DBA0880" w14:textId="77777777" w:rsidR="003D3691" w:rsidRPr="003D3691" w:rsidRDefault="003D3691" w:rsidP="003B1425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3D3691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5BDA46CD" w14:textId="15AAFB46" w:rsidR="000E6E32" w:rsidRDefault="003D3691" w:rsidP="003B1425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3D3691">
              <w:rPr>
                <w:sz w:val="18"/>
                <w:szCs w:val="18"/>
                <w:lang w:eastAsia="zh-CN"/>
              </w:rPr>
              <w:t>As a starting point, when UE reporting “no-gap [TBD]” in [</w:t>
            </w:r>
            <w:proofErr w:type="spellStart"/>
            <w:r w:rsidRPr="003D3691">
              <w:rPr>
                <w:i/>
                <w:iCs/>
                <w:sz w:val="18"/>
                <w:szCs w:val="18"/>
                <w:lang w:eastAsia="zh-CN"/>
              </w:rPr>
              <w:t>NeedForGapInfoNR</w:t>
            </w:r>
            <w:proofErr w:type="spellEnd"/>
            <w:r w:rsidRPr="003D3691">
              <w:rPr>
                <w:i/>
                <w:iCs/>
                <w:sz w:val="18"/>
                <w:szCs w:val="18"/>
                <w:lang w:eastAsia="zh-CN"/>
              </w:rPr>
              <w:t xml:space="preserve">, </w:t>
            </w:r>
            <w:proofErr w:type="gramStart"/>
            <w:r w:rsidRPr="003D3691">
              <w:rPr>
                <w:i/>
                <w:iCs/>
                <w:sz w:val="18"/>
                <w:szCs w:val="18"/>
                <w:lang w:eastAsia="zh-CN"/>
              </w:rPr>
              <w:t>TBD]</w:t>
            </w:r>
            <w:r w:rsidRPr="003D3691">
              <w:rPr>
                <w:sz w:val="18"/>
                <w:szCs w:val="18"/>
                <w:lang w:eastAsia="zh-CN"/>
              </w:rPr>
              <w:t xml:space="preserve">  </w:t>
            </w:r>
            <w:r w:rsidRPr="003D3691">
              <w:rPr>
                <w:i/>
                <w:iCs/>
                <w:sz w:val="18"/>
                <w:szCs w:val="18"/>
                <w:lang w:eastAsia="zh-CN"/>
              </w:rPr>
              <w:t>,</w:t>
            </w:r>
            <w:proofErr w:type="gramEnd"/>
            <w:r w:rsidRPr="003D3691">
              <w:rPr>
                <w:sz w:val="18"/>
                <w:szCs w:val="18"/>
                <w:lang w:eastAsia="zh-CN"/>
              </w:rPr>
              <w:t xml:space="preserve"> the interruption length can be specified based on the same RTT assumption as for NCSG (0.5ms in FR1 and 0.25ms in FR2) interruption occasion.</w:t>
            </w:r>
          </w:p>
        </w:tc>
      </w:tr>
    </w:tbl>
    <w:p w14:paraId="17A48E55" w14:textId="78162A26" w:rsidR="002473F8" w:rsidRPr="00FE7814" w:rsidRDefault="002473F8" w:rsidP="002473F8">
      <w:pPr>
        <w:spacing w:before="120"/>
        <w:jc w:val="both"/>
      </w:pPr>
      <w:r>
        <w:t xml:space="preserve">In our understanding, the measurement behaviour for </w:t>
      </w:r>
      <w:proofErr w:type="spellStart"/>
      <w:r>
        <w:t>NeedForGaps</w:t>
      </w:r>
      <w:proofErr w:type="spellEnd"/>
      <w:r>
        <w:t xml:space="preserve"> is similar as deactivated </w:t>
      </w:r>
      <w:proofErr w:type="spellStart"/>
      <w:r>
        <w:t>SCell</w:t>
      </w:r>
      <w:proofErr w:type="spellEnd"/>
      <w:r>
        <w:t xml:space="preserve"> measurement which defined both interruption length and the interruption ratio in the specification. UE will only choose one of SMTCs to perform deactivated </w:t>
      </w:r>
      <w:proofErr w:type="spellStart"/>
      <w:r>
        <w:t>SCell</w:t>
      </w:r>
      <w:proofErr w:type="spellEnd"/>
      <w:r>
        <w:t xml:space="preserve"> measurement during the configured </w:t>
      </w:r>
      <w:proofErr w:type="spellStart"/>
      <w:r w:rsidRPr="000338D5">
        <w:rPr>
          <w:i/>
          <w:iCs/>
        </w:rPr>
        <w:t>measCycleSCell</w:t>
      </w:r>
      <w:proofErr w:type="spellEnd"/>
      <w:r>
        <w:rPr>
          <w:i/>
          <w:iCs/>
        </w:rPr>
        <w:t xml:space="preserve"> </w:t>
      </w:r>
      <w:r>
        <w:t xml:space="preserve">period. The interruption for </w:t>
      </w:r>
      <w:proofErr w:type="spellStart"/>
      <w:r>
        <w:t>NeedForGaps</w:t>
      </w:r>
      <w:proofErr w:type="spellEnd"/>
      <w:r>
        <w:t xml:space="preserve"> measurement is also due to RF switching. Thus, we suggest </w:t>
      </w:r>
      <w:proofErr w:type="gramStart"/>
      <w:r>
        <w:t>to define</w:t>
      </w:r>
      <w:proofErr w:type="gramEnd"/>
      <w:r>
        <w:t xml:space="preserve"> the interruption length </w:t>
      </w:r>
      <w:r w:rsidR="00B41B49">
        <w:t>same as RTT value</w:t>
      </w:r>
      <w:r>
        <w:t>.</w:t>
      </w:r>
      <w:r w:rsidRPr="00FE7814">
        <w:t xml:space="preserve"> </w:t>
      </w:r>
    </w:p>
    <w:p w14:paraId="49CA12D4" w14:textId="6415F39F" w:rsidR="000E76D0" w:rsidRPr="000E76D0" w:rsidRDefault="002473F8" w:rsidP="002473F8">
      <w:pPr>
        <w:jc w:val="both"/>
      </w:pPr>
      <w:bookmarkStart w:id="10" w:name="_Ref130306890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1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interruption length equal</w:t>
      </w:r>
      <w:r w:rsidR="00F06EEC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0.5ms </w:t>
      </w:r>
      <w:r w:rsidR="008B08C2">
        <w:rPr>
          <w:b/>
          <w:bCs/>
          <w:i/>
          <w:iCs/>
        </w:rPr>
        <w:t xml:space="preserve">in </w:t>
      </w:r>
      <w:r w:rsidR="00F06EEC">
        <w:rPr>
          <w:b/>
          <w:bCs/>
          <w:i/>
          <w:iCs/>
        </w:rPr>
        <w:t xml:space="preserve">FR1 and </w:t>
      </w:r>
      <w:r w:rsidR="008B08C2">
        <w:rPr>
          <w:b/>
          <w:bCs/>
          <w:i/>
          <w:iCs/>
        </w:rPr>
        <w:t xml:space="preserve">0.25 in </w:t>
      </w:r>
      <w:r w:rsidR="00F06EEC">
        <w:rPr>
          <w:b/>
          <w:bCs/>
          <w:i/>
          <w:iCs/>
        </w:rPr>
        <w:t>FR2</w:t>
      </w:r>
      <w:r>
        <w:rPr>
          <w:b/>
          <w:bCs/>
          <w:i/>
          <w:iCs/>
        </w:rPr>
        <w:t xml:space="preserve"> </w:t>
      </w:r>
      <w:r w:rsidR="003809F0">
        <w:rPr>
          <w:b/>
          <w:bCs/>
          <w:i/>
          <w:iCs/>
        </w:rPr>
        <w:t xml:space="preserve">when UE reports ‘interruption’ </w:t>
      </w:r>
      <w:r w:rsidR="00F06EEC">
        <w:rPr>
          <w:b/>
          <w:bCs/>
          <w:i/>
          <w:iCs/>
        </w:rPr>
        <w:t>in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NeedForGaps</w:t>
      </w:r>
      <w:proofErr w:type="spellEnd"/>
      <w:r>
        <w:rPr>
          <w:b/>
          <w:bCs/>
          <w:i/>
          <w:iCs/>
        </w:rPr>
        <w:t>.</w:t>
      </w:r>
      <w:bookmarkEnd w:id="10"/>
    </w:p>
    <w:p w14:paraId="2C160B49" w14:textId="77777777" w:rsidR="00F94634" w:rsidRDefault="00F94634" w:rsidP="00575F77">
      <w:pPr>
        <w:jc w:val="both"/>
        <w:rPr>
          <w:b/>
          <w:bCs/>
          <w:u w:val="single"/>
        </w:rPr>
      </w:pPr>
    </w:p>
    <w:p w14:paraId="399921C6" w14:textId="7C15F2F7" w:rsidR="00575F77" w:rsidRPr="001771F9" w:rsidRDefault="00007202" w:rsidP="00575F77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Measurement cycle and </w:t>
      </w:r>
      <w:r w:rsidR="00575F77" w:rsidRPr="001771F9">
        <w:rPr>
          <w:b/>
          <w:bCs/>
          <w:u w:val="single"/>
        </w:rPr>
        <w:t xml:space="preserve">Interruption </w:t>
      </w:r>
      <w:r w:rsidR="00575F77">
        <w:rPr>
          <w:b/>
          <w:bCs/>
          <w:u w:val="single"/>
        </w:rPr>
        <w:t xml:space="preserve">ratio </w:t>
      </w:r>
    </w:p>
    <w:p w14:paraId="501B73FD" w14:textId="4CC1A2C2" w:rsidR="006D311C" w:rsidRDefault="00007202" w:rsidP="00BE3910">
      <w:pPr>
        <w:jc w:val="both"/>
      </w:pPr>
      <w:r>
        <w:t>T</w:t>
      </w:r>
      <w:r w:rsidR="00E12999">
        <w:t xml:space="preserve">he general interruption ratio is determined by the </w:t>
      </w:r>
      <w:r w:rsidR="0035155C">
        <w:t xml:space="preserve">interruption </w:t>
      </w:r>
      <w:r w:rsidR="002D6B8E">
        <w:t>scaling</w:t>
      </w:r>
      <w:r w:rsidR="0035155C">
        <w:t xml:space="preserve"> factor, measurement lower bound</w:t>
      </w:r>
      <w:r w:rsidR="006C05B1">
        <w:t>, etc</w:t>
      </w:r>
      <w:r w:rsidR="0035155C">
        <w:t xml:space="preserve">. Furthermore, the interruption ratio for each frequency layer is also </w:t>
      </w:r>
      <w:r w:rsidR="00B93AAF">
        <w:t xml:space="preserve">based on the CSSF which represents </w:t>
      </w:r>
      <w:r w:rsidR="006D4F14">
        <w:t xml:space="preserve">how often </w:t>
      </w:r>
      <w:r w:rsidR="00B93AAF">
        <w:t xml:space="preserve">UE </w:t>
      </w:r>
      <w:r w:rsidR="006D4F14">
        <w:t>will</w:t>
      </w:r>
      <w:r w:rsidR="00B93AAF">
        <w:t xml:space="preserve"> perform one </w:t>
      </w:r>
      <w:r w:rsidR="00D82277">
        <w:t xml:space="preserve">shot measurement within multiple </w:t>
      </w:r>
      <w:r w:rsidR="00B93AAF">
        <w:t>SMTC samples</w:t>
      </w:r>
      <w:r w:rsidR="00D82277">
        <w:t>.</w:t>
      </w:r>
      <w:r w:rsidR="00BE3910">
        <w:t xml:space="preserve"> </w:t>
      </w:r>
      <w:r w:rsidR="00BC5452">
        <w:t xml:space="preserve">The remaining issues are how to define </w:t>
      </w:r>
      <w:proofErr w:type="spellStart"/>
      <w:r w:rsidR="00BC5452" w:rsidRPr="002F1032">
        <w:rPr>
          <w:lang w:eastAsia="zh-CN"/>
        </w:rPr>
        <w:t>Tcycle</w:t>
      </w:r>
      <w:proofErr w:type="spellEnd"/>
      <w:r w:rsidR="00BC5452" w:rsidRPr="002F1032">
        <w:rPr>
          <w:lang w:eastAsia="zh-CN"/>
        </w:rPr>
        <w:t xml:space="preserve"> </w:t>
      </w:r>
      <w:r w:rsidR="0081409C" w:rsidRPr="002F1032">
        <w:rPr>
          <w:lang w:eastAsia="zh-CN"/>
        </w:rPr>
        <w:t xml:space="preserve">and </w:t>
      </w:r>
      <w:r w:rsidR="00141CED" w:rsidRPr="002F1032">
        <w:rPr>
          <w:lang w:eastAsia="zh-CN"/>
        </w:rPr>
        <w:t xml:space="preserve">interruption ratio </w:t>
      </w:r>
      <w:r w:rsidR="004C46E7">
        <w:rPr>
          <w:lang w:eastAsia="zh-CN"/>
        </w:rPr>
        <w:t>for</w:t>
      </w:r>
      <w:r w:rsidR="00BC5452" w:rsidRPr="002F1032">
        <w:rPr>
          <w:lang w:eastAsia="zh-CN"/>
        </w:rPr>
        <w:t xml:space="preserve"> multiple layers.</w:t>
      </w:r>
      <w:r w:rsidR="00C63EC3" w:rsidRPr="002F103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311C" w14:paraId="0A5CB6B3" w14:textId="77777777" w:rsidTr="002533B2">
        <w:tc>
          <w:tcPr>
            <w:tcW w:w="9629" w:type="dxa"/>
          </w:tcPr>
          <w:p w14:paraId="22192314" w14:textId="77777777" w:rsidR="00141CED" w:rsidRPr="00141CED" w:rsidRDefault="00141CED" w:rsidP="00141C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41CED">
              <w:rPr>
                <w:b/>
                <w:bCs/>
                <w:u w:val="single"/>
                <w:lang w:eastAsia="zh-CN"/>
              </w:rPr>
              <w:t>Issue 1-1-1: Measurement cycle/period definition</w:t>
            </w:r>
          </w:p>
          <w:p w14:paraId="39637DF9" w14:textId="77777777" w:rsidR="00141CED" w:rsidRPr="00141CED" w:rsidRDefault="00141CED" w:rsidP="00141CED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highlight w:val="green"/>
                <w:lang w:eastAsia="zh-CN"/>
              </w:rPr>
              <w:t>Agreements</w:t>
            </w:r>
          </w:p>
          <w:p w14:paraId="38E48CC7" w14:textId="77777777" w:rsidR="00141CED" w:rsidRPr="00141CED" w:rsidRDefault="00141CED" w:rsidP="00141CE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Do not introduce new mechanism for UE measurement cycle </w:t>
            </w:r>
            <w:proofErr w:type="gramStart"/>
            <w:r w:rsidRPr="00141CED">
              <w:rPr>
                <w:lang w:eastAsia="zh-CN"/>
              </w:rPr>
              <w:t>configuration</w:t>
            </w:r>
            <w:proofErr w:type="gramEnd"/>
          </w:p>
          <w:p w14:paraId="32F98789" w14:textId="77777777" w:rsidR="00141CED" w:rsidRPr="00141CED" w:rsidRDefault="00141CED" w:rsidP="00141CED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lastRenderedPageBreak/>
              <w:t xml:space="preserve">UE measurement cycle per frequency layer is derived based on the maximum of SMTC periodicity and 80ms (i.e., </w:t>
            </w:r>
            <w:proofErr w:type="gramStart"/>
            <w:r w:rsidRPr="00141CED">
              <w:rPr>
                <w:lang w:eastAsia="zh-CN"/>
              </w:rPr>
              <w:t>max(</w:t>
            </w:r>
            <w:proofErr w:type="gramEnd"/>
            <w:r w:rsidRPr="00141CED">
              <w:rPr>
                <w:lang w:eastAsia="zh-CN"/>
              </w:rPr>
              <w:t>SMTC, 80ms))</w:t>
            </w:r>
          </w:p>
          <w:p w14:paraId="60E51629" w14:textId="77777777" w:rsidR="00141CED" w:rsidRDefault="00141CED" w:rsidP="00141C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u w:val="single"/>
                <w:lang w:eastAsia="zh-CN"/>
              </w:rPr>
            </w:pPr>
          </w:p>
          <w:p w14:paraId="5E6C3A71" w14:textId="46164F18" w:rsidR="00141CED" w:rsidRPr="00141CED" w:rsidRDefault="00141CED" w:rsidP="00141C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41CED">
              <w:rPr>
                <w:b/>
                <w:bCs/>
                <w:u w:val="single"/>
                <w:lang w:eastAsia="zh-CN"/>
              </w:rPr>
              <w:t xml:space="preserve">Issue 1-1-2: </w:t>
            </w:r>
            <w:proofErr w:type="spellStart"/>
            <w:r w:rsidRPr="00141CED">
              <w:rPr>
                <w:b/>
                <w:bCs/>
                <w:u w:val="single"/>
                <w:lang w:eastAsia="zh-CN"/>
              </w:rPr>
              <w:t>Tcycle</w:t>
            </w:r>
            <w:proofErr w:type="spellEnd"/>
            <w:r w:rsidRPr="00141CED">
              <w:rPr>
                <w:b/>
                <w:bCs/>
                <w:u w:val="single"/>
                <w:lang w:eastAsia="zh-CN"/>
              </w:rPr>
              <w:t xml:space="preserve"> definition</w:t>
            </w:r>
          </w:p>
          <w:p w14:paraId="790AF2A4" w14:textId="77777777" w:rsidR="00141CED" w:rsidRPr="00141CED" w:rsidRDefault="00141CED" w:rsidP="00141CED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141CED">
              <w:rPr>
                <w:highlight w:val="green"/>
                <w:lang w:val="en-US" w:eastAsia="zh-CN"/>
              </w:rPr>
              <w:t>Agreements</w:t>
            </w:r>
          </w:p>
          <w:p w14:paraId="340B6581" w14:textId="77777777" w:rsidR="00141CED" w:rsidRPr="00141CED" w:rsidRDefault="00141CED" w:rsidP="00141CED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proofErr w:type="spellStart"/>
            <w:r w:rsidRPr="00141CED">
              <w:rPr>
                <w:lang w:eastAsia="zh-CN"/>
              </w:rPr>
              <w:t>Tcycle</w:t>
            </w:r>
            <w:proofErr w:type="spellEnd"/>
            <w:r w:rsidRPr="00141CED">
              <w:rPr>
                <w:lang w:eastAsia="zh-CN"/>
              </w:rPr>
              <w:t xml:space="preserve"> per MO/frequency layer is the same as UE measurement </w:t>
            </w:r>
            <w:proofErr w:type="gramStart"/>
            <w:r w:rsidRPr="00141CED">
              <w:rPr>
                <w:lang w:eastAsia="zh-CN"/>
              </w:rPr>
              <w:t>cycle</w:t>
            </w:r>
            <w:proofErr w:type="gramEnd"/>
          </w:p>
          <w:p w14:paraId="3441DD4E" w14:textId="77777777" w:rsidR="00141CED" w:rsidRPr="00141CED" w:rsidRDefault="00141CED" w:rsidP="00141CED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Effective </w:t>
            </w:r>
            <w:proofErr w:type="spellStart"/>
            <w:r w:rsidRPr="00141CED">
              <w:rPr>
                <w:lang w:eastAsia="zh-CN"/>
              </w:rPr>
              <w:t>Tcycle</w:t>
            </w:r>
            <w:proofErr w:type="spellEnd"/>
            <w:r w:rsidRPr="00141CED">
              <w:rPr>
                <w:lang w:eastAsia="zh-CN"/>
              </w:rPr>
              <w:t xml:space="preserve"> across multiple MO/frequency layers is </w:t>
            </w:r>
            <w:proofErr w:type="gramStart"/>
            <w:r w:rsidRPr="00141CED">
              <w:rPr>
                <w:lang w:eastAsia="zh-CN"/>
              </w:rPr>
              <w:t>FFS</w:t>
            </w:r>
            <w:proofErr w:type="gramEnd"/>
          </w:p>
          <w:p w14:paraId="5DD3D233" w14:textId="77777777" w:rsidR="00141CED" w:rsidRPr="00141CED" w:rsidRDefault="00141CED" w:rsidP="00141CED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Impact from MG on </w:t>
            </w:r>
            <w:proofErr w:type="spellStart"/>
            <w:r w:rsidRPr="00141CED">
              <w:rPr>
                <w:lang w:eastAsia="zh-CN"/>
              </w:rPr>
              <w:t>Tcycle</w:t>
            </w:r>
            <w:proofErr w:type="spellEnd"/>
            <w:r w:rsidRPr="00141CED">
              <w:rPr>
                <w:lang w:eastAsia="zh-CN"/>
              </w:rPr>
              <w:t xml:space="preserve"> is FFS</w:t>
            </w:r>
          </w:p>
          <w:p w14:paraId="2233D8B4" w14:textId="3B217704" w:rsidR="00141CED" w:rsidRPr="00141CED" w:rsidRDefault="00141CED" w:rsidP="00141CED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lang w:eastAsia="zh-CN"/>
              </w:rPr>
            </w:pPr>
          </w:p>
          <w:p w14:paraId="3A0D33A1" w14:textId="77777777" w:rsidR="00141CED" w:rsidRPr="00141CED" w:rsidRDefault="00141CED" w:rsidP="00141C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41CED">
              <w:rPr>
                <w:b/>
                <w:bCs/>
                <w:u w:val="single"/>
                <w:lang w:eastAsia="zh-CN"/>
              </w:rPr>
              <w:t xml:space="preserve">Issue 1-1-3: Scaling factor definition; the scaling factor is to scale the configured (SMTC) period value towards the actual UE measurement cycle/period </w:t>
            </w:r>
            <w:proofErr w:type="gramStart"/>
            <w:r w:rsidRPr="00141CED">
              <w:rPr>
                <w:b/>
                <w:bCs/>
                <w:u w:val="single"/>
                <w:lang w:eastAsia="zh-CN"/>
              </w:rPr>
              <w:t>value</w:t>
            </w:r>
            <w:proofErr w:type="gramEnd"/>
          </w:p>
          <w:p w14:paraId="278270D8" w14:textId="77777777" w:rsidR="00141CED" w:rsidRPr="00141CED" w:rsidRDefault="00141CED" w:rsidP="00141CE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highlight w:val="green"/>
                <w:lang w:eastAsia="zh-CN"/>
              </w:rPr>
              <w:t>Agreements</w:t>
            </w:r>
          </w:p>
          <w:p w14:paraId="522FE1A3" w14:textId="77777777" w:rsidR="00141CED" w:rsidRPr="00141CED" w:rsidRDefault="00141CED" w:rsidP="00141CED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>All NFG measurements with interruptions are carried within the MG(s), when MGs are configured and SMTC partially or fully overlaps with MG(s)</w:t>
            </w:r>
          </w:p>
          <w:p w14:paraId="11F01BE2" w14:textId="77777777" w:rsidR="00141CED" w:rsidRPr="00141CED" w:rsidRDefault="00141CED" w:rsidP="00141CED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0"/>
              <w:ind w:left="126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Scaling factor to derive UE measurement </w:t>
            </w:r>
            <w:proofErr w:type="gramStart"/>
            <w:r w:rsidRPr="00141CED">
              <w:rPr>
                <w:lang w:eastAsia="zh-CN"/>
              </w:rPr>
              <w:t>period</w:t>
            </w:r>
            <w:proofErr w:type="gramEnd"/>
          </w:p>
          <w:p w14:paraId="436A75A2" w14:textId="77777777" w:rsidR="00141CED" w:rsidRPr="00141CED" w:rsidRDefault="00141CED" w:rsidP="00141CE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left="19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Use CSSF within gap to scale the configured SMTC period value when MG is configured and SMTC partially or fully overlaps with </w:t>
            </w:r>
            <w:proofErr w:type="gramStart"/>
            <w:r w:rsidRPr="00141CED">
              <w:rPr>
                <w:lang w:eastAsia="zh-CN"/>
              </w:rPr>
              <w:t>MG</w:t>
            </w:r>
            <w:proofErr w:type="gramEnd"/>
          </w:p>
          <w:p w14:paraId="662F9B18" w14:textId="77777777" w:rsidR="00141CED" w:rsidRPr="00141CED" w:rsidRDefault="00141CED" w:rsidP="00141CE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left="19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141CED">
              <w:rPr>
                <w:lang w:eastAsia="zh-CN"/>
              </w:rPr>
              <w:t xml:space="preserve">Use CSSF outside gap to scale the configured SMTC period value when MG is configured and SMTC does not overlap with </w:t>
            </w:r>
            <w:proofErr w:type="gramStart"/>
            <w:r w:rsidRPr="00141CED">
              <w:rPr>
                <w:lang w:eastAsia="zh-CN"/>
              </w:rPr>
              <w:t>MG</w:t>
            </w:r>
            <w:proofErr w:type="gramEnd"/>
          </w:p>
          <w:p w14:paraId="7A5C5D79" w14:textId="234AFACF" w:rsidR="0062268D" w:rsidRPr="00141CED" w:rsidRDefault="00141CED" w:rsidP="00141CE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0"/>
              <w:ind w:left="1980"/>
              <w:textAlignment w:val="center"/>
              <w:rPr>
                <w:lang w:eastAsia="zh-CN"/>
              </w:rPr>
            </w:pPr>
            <w:r w:rsidRPr="00141CED">
              <w:rPr>
                <w:lang w:eastAsia="zh-CN"/>
              </w:rPr>
              <w:t xml:space="preserve">FFS for scaling factor when MG is not </w:t>
            </w:r>
            <w:proofErr w:type="gramStart"/>
            <w:r w:rsidRPr="00141CED">
              <w:rPr>
                <w:lang w:eastAsia="zh-CN"/>
              </w:rPr>
              <w:t>configured</w:t>
            </w:r>
            <w:proofErr w:type="gramEnd"/>
          </w:p>
          <w:p w14:paraId="29E9D352" w14:textId="3850A7E3" w:rsidR="00145DEE" w:rsidRDefault="00145DEE" w:rsidP="00145DEE">
            <w:pPr>
              <w:overflowPunct/>
              <w:autoSpaceDE/>
              <w:autoSpaceDN/>
              <w:adjustRightInd/>
              <w:spacing w:after="0"/>
              <w:textAlignment w:val="center"/>
            </w:pPr>
          </w:p>
        </w:tc>
      </w:tr>
    </w:tbl>
    <w:p w14:paraId="50B03E96" w14:textId="4129F79A" w:rsidR="001A2264" w:rsidRDefault="00141CED" w:rsidP="001A5272">
      <w:p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>
        <w:lastRenderedPageBreak/>
        <w:t xml:space="preserve">In last meeting, RAN4 agrees to not introduce new parameter to define </w:t>
      </w:r>
      <w:proofErr w:type="spellStart"/>
      <w:r>
        <w:t>Tcycle</w:t>
      </w:r>
      <w:proofErr w:type="spellEnd"/>
      <w:r>
        <w:t xml:space="preserve">. </w:t>
      </w:r>
      <w:r w:rsidRPr="00141CED">
        <w:rPr>
          <w:lang w:eastAsia="zh-CN"/>
        </w:rPr>
        <w:t>UE measurement cycle per frequency layer is derived based on</w:t>
      </w:r>
      <w:r>
        <w:rPr>
          <w:lang w:eastAsia="zh-CN"/>
        </w:rPr>
        <w:t xml:space="preserve"> </w:t>
      </w:r>
      <w:proofErr w:type="gramStart"/>
      <w:r w:rsidRPr="00141CED">
        <w:rPr>
          <w:lang w:eastAsia="zh-CN"/>
        </w:rPr>
        <w:t>max(</w:t>
      </w:r>
      <w:proofErr w:type="gramEnd"/>
      <w:r w:rsidRPr="00141CED">
        <w:rPr>
          <w:lang w:eastAsia="zh-CN"/>
        </w:rPr>
        <w:t>SMTC, 80ms)</w:t>
      </w:r>
      <w:r w:rsidR="001A2264">
        <w:rPr>
          <w:lang w:eastAsia="zh-CN"/>
        </w:rPr>
        <w:t xml:space="preserve"> and all NFG measurement with interruption will be performed within MG when MG</w:t>
      </w:r>
      <w:r w:rsidR="00A851AA">
        <w:rPr>
          <w:lang w:eastAsia="zh-CN"/>
        </w:rPr>
        <w:t>(s)</w:t>
      </w:r>
      <w:r>
        <w:rPr>
          <w:lang w:eastAsia="zh-CN"/>
        </w:rPr>
        <w:t>.</w:t>
      </w:r>
      <w:r w:rsidR="001A5272">
        <w:rPr>
          <w:lang w:eastAsia="zh-CN"/>
        </w:rPr>
        <w:t xml:space="preserve"> </w:t>
      </w:r>
      <w:r w:rsidR="00BE3910">
        <w:rPr>
          <w:lang w:eastAsia="zh-CN"/>
        </w:rPr>
        <w:t>However,</w:t>
      </w:r>
      <w:r w:rsidR="001A5272">
        <w:rPr>
          <w:lang w:eastAsia="zh-CN"/>
        </w:rPr>
        <w:t xml:space="preserve"> how to count the frequency layers for interruption</w:t>
      </w:r>
      <w:r w:rsidR="00BE3910">
        <w:rPr>
          <w:lang w:eastAsia="zh-CN"/>
        </w:rPr>
        <w:t xml:space="preserve"> is still FFS</w:t>
      </w:r>
      <w:r w:rsidR="001A5272">
        <w:rPr>
          <w:lang w:eastAsia="zh-CN"/>
        </w:rPr>
        <w:t xml:space="preserve">. </w:t>
      </w:r>
      <w:r w:rsidR="00AC673E">
        <w:rPr>
          <w:lang w:eastAsia="zh-CN"/>
        </w:rPr>
        <w:t>Generally</w:t>
      </w:r>
      <w:r w:rsidR="001A5272">
        <w:rPr>
          <w:lang w:eastAsia="zh-CN"/>
        </w:rPr>
        <w:t xml:space="preserve">, the </w:t>
      </w:r>
      <w:proofErr w:type="spellStart"/>
      <w:r w:rsidR="001A5272">
        <w:t>NeedForGaps</w:t>
      </w:r>
      <w:proofErr w:type="spellEnd"/>
      <w:r w:rsidR="001A5272">
        <w:t>’</w:t>
      </w:r>
      <w:r w:rsidR="001A5272">
        <w:rPr>
          <w:lang w:eastAsia="zh-CN"/>
        </w:rPr>
        <w:t xml:space="preserve"> frequency layers shall share the measurement with </w:t>
      </w:r>
      <w:r w:rsidR="00BE3910">
        <w:rPr>
          <w:lang w:eastAsia="zh-CN"/>
        </w:rPr>
        <w:t xml:space="preserve">other </w:t>
      </w:r>
      <w:r w:rsidR="001A5272">
        <w:rPr>
          <w:lang w:eastAsia="zh-CN"/>
        </w:rPr>
        <w:t xml:space="preserve">frequency layers outside gap </w:t>
      </w:r>
      <w:r w:rsidR="00685DB9">
        <w:rPr>
          <w:lang w:eastAsia="zh-CN"/>
        </w:rPr>
        <w:t>when</w:t>
      </w:r>
      <w:r w:rsidR="001A5272">
        <w:rPr>
          <w:lang w:eastAsia="zh-CN"/>
        </w:rPr>
        <w:t xml:space="preserve"> no measurement gap is needed. Thus, the scaling factor </w:t>
      </w:r>
      <w:r w:rsidR="001A5272" w:rsidRPr="002E2E28">
        <w:rPr>
          <w:lang w:eastAsia="zh-CN"/>
        </w:rPr>
        <w:t>CSSF</w:t>
      </w:r>
      <w:r w:rsidR="001A5272">
        <w:rPr>
          <w:vertAlign w:val="subscript"/>
          <w:lang w:eastAsia="zh-CN"/>
        </w:rPr>
        <w:t xml:space="preserve"> </w:t>
      </w:r>
      <w:r w:rsidR="001A5272">
        <w:rPr>
          <w:lang w:eastAsia="zh-CN"/>
        </w:rPr>
        <w:t>needs to be updated</w:t>
      </w:r>
      <w:r w:rsidR="001A2264">
        <w:rPr>
          <w:lang w:eastAsia="zh-CN"/>
        </w:rPr>
        <w:t xml:space="preserve"> as follow.</w:t>
      </w:r>
    </w:p>
    <w:p w14:paraId="4AFA1485" w14:textId="77777777" w:rsidR="007E17B2" w:rsidRDefault="001A2264" w:rsidP="001A2264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>
        <w:rPr>
          <w:lang w:eastAsia="zh-CN"/>
        </w:rPr>
        <w:t xml:space="preserve">When </w:t>
      </w:r>
      <w:r w:rsidR="007E17B2">
        <w:rPr>
          <w:lang w:eastAsia="zh-CN"/>
        </w:rPr>
        <w:t>MG is configured,</w:t>
      </w:r>
      <w:r w:rsidR="001A5272">
        <w:rPr>
          <w:lang w:eastAsia="zh-CN"/>
        </w:rPr>
        <w:t xml:space="preserve"> </w:t>
      </w:r>
    </w:p>
    <w:p w14:paraId="2AFA9150" w14:textId="767C8677" w:rsidR="00351E24" w:rsidRDefault="00785305" w:rsidP="00351E24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 w:rsidRPr="00141CED">
        <w:rPr>
          <w:lang w:eastAsia="zh-CN"/>
        </w:rPr>
        <w:t>CSSF within gap</w:t>
      </w:r>
      <w:r>
        <w:rPr>
          <w:lang w:eastAsia="zh-CN"/>
        </w:rPr>
        <w:t xml:space="preserve"> shall include the </w:t>
      </w:r>
      <w:r w:rsidR="009151B5">
        <w:rPr>
          <w:lang w:eastAsia="zh-CN"/>
        </w:rPr>
        <w:t xml:space="preserve">layers for </w:t>
      </w:r>
      <w:r>
        <w:rPr>
          <w:lang w:eastAsia="zh-CN"/>
        </w:rPr>
        <w:t xml:space="preserve">NFG measurement </w:t>
      </w:r>
      <w:r w:rsidR="009040CB">
        <w:rPr>
          <w:lang w:eastAsia="zh-CN"/>
        </w:rPr>
        <w:t xml:space="preserve">with interruption </w:t>
      </w:r>
      <w:r w:rsidR="00A7107D">
        <w:rPr>
          <w:lang w:eastAsia="zh-CN"/>
        </w:rPr>
        <w:t xml:space="preserve">whose </w:t>
      </w:r>
      <w:r w:rsidR="009040CB" w:rsidRPr="00141CED">
        <w:rPr>
          <w:lang w:eastAsia="zh-CN"/>
        </w:rPr>
        <w:t xml:space="preserve">SMTC </w:t>
      </w:r>
      <w:r w:rsidR="001E3107">
        <w:rPr>
          <w:lang w:eastAsia="zh-CN"/>
        </w:rPr>
        <w:t xml:space="preserve">are </w:t>
      </w:r>
      <w:r w:rsidR="009040CB" w:rsidRPr="00141CED">
        <w:rPr>
          <w:lang w:eastAsia="zh-CN"/>
        </w:rPr>
        <w:t>partially or fully overlap</w:t>
      </w:r>
      <w:r w:rsidR="001E3107">
        <w:rPr>
          <w:lang w:eastAsia="zh-CN"/>
        </w:rPr>
        <w:t>ped</w:t>
      </w:r>
      <w:r w:rsidR="009040CB" w:rsidRPr="00141CED">
        <w:rPr>
          <w:lang w:eastAsia="zh-CN"/>
        </w:rPr>
        <w:t xml:space="preserve"> with </w:t>
      </w:r>
      <w:proofErr w:type="gramStart"/>
      <w:r w:rsidR="009040CB" w:rsidRPr="00141CED">
        <w:rPr>
          <w:lang w:eastAsia="zh-CN"/>
        </w:rPr>
        <w:t>MG</w:t>
      </w:r>
      <w:proofErr w:type="gramEnd"/>
      <w:r w:rsidR="009040CB">
        <w:rPr>
          <w:lang w:eastAsia="zh-CN"/>
        </w:rPr>
        <w:t xml:space="preserve"> </w:t>
      </w:r>
    </w:p>
    <w:p w14:paraId="14D7B31F" w14:textId="3CF93D7F" w:rsidR="009040CB" w:rsidRDefault="009040CB" w:rsidP="00351E24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 w:rsidRPr="00141CED">
        <w:rPr>
          <w:lang w:eastAsia="zh-CN"/>
        </w:rPr>
        <w:t xml:space="preserve">CSSF </w:t>
      </w:r>
      <w:r>
        <w:rPr>
          <w:lang w:eastAsia="zh-CN"/>
        </w:rPr>
        <w:t>outside</w:t>
      </w:r>
      <w:r w:rsidRPr="00141CED">
        <w:rPr>
          <w:lang w:eastAsia="zh-CN"/>
        </w:rPr>
        <w:t xml:space="preserve"> gap</w:t>
      </w:r>
      <w:r>
        <w:rPr>
          <w:lang w:eastAsia="zh-CN"/>
        </w:rPr>
        <w:t xml:space="preserve"> shall include the </w:t>
      </w:r>
      <w:r w:rsidR="009151B5">
        <w:rPr>
          <w:lang w:eastAsia="zh-CN"/>
        </w:rPr>
        <w:t xml:space="preserve">layers for </w:t>
      </w:r>
      <w:r>
        <w:rPr>
          <w:lang w:eastAsia="zh-CN"/>
        </w:rPr>
        <w:t xml:space="preserve">NFG measurement with interruption </w:t>
      </w:r>
      <w:r w:rsidR="00A7107D">
        <w:rPr>
          <w:lang w:eastAsia="zh-CN"/>
        </w:rPr>
        <w:t>whose</w:t>
      </w:r>
      <w:r>
        <w:rPr>
          <w:lang w:eastAsia="zh-CN"/>
        </w:rPr>
        <w:t xml:space="preserve"> </w:t>
      </w:r>
      <w:r w:rsidRPr="00141CED">
        <w:rPr>
          <w:lang w:eastAsia="zh-CN"/>
        </w:rPr>
        <w:t xml:space="preserve">SMTC </w:t>
      </w:r>
      <w:r w:rsidR="001E3107">
        <w:rPr>
          <w:lang w:eastAsia="zh-CN"/>
        </w:rPr>
        <w:t>are</w:t>
      </w:r>
      <w:r w:rsidRPr="00141CED">
        <w:rPr>
          <w:lang w:eastAsia="zh-CN"/>
        </w:rPr>
        <w:t xml:space="preserve"> </w:t>
      </w:r>
      <w:r w:rsidR="00A7107D">
        <w:rPr>
          <w:lang w:eastAsia="zh-CN"/>
        </w:rPr>
        <w:t>non-</w:t>
      </w:r>
      <w:r w:rsidRPr="00141CED">
        <w:rPr>
          <w:lang w:eastAsia="zh-CN"/>
        </w:rPr>
        <w:t>overlap</w:t>
      </w:r>
      <w:r w:rsidR="001E3107">
        <w:rPr>
          <w:lang w:eastAsia="zh-CN"/>
        </w:rPr>
        <w:t>ped</w:t>
      </w:r>
      <w:r w:rsidRPr="00141CED">
        <w:rPr>
          <w:lang w:eastAsia="zh-CN"/>
        </w:rPr>
        <w:t xml:space="preserve"> with MG</w:t>
      </w:r>
      <w:r w:rsidR="001E3107">
        <w:rPr>
          <w:lang w:eastAsia="zh-CN"/>
        </w:rPr>
        <w:t xml:space="preserve"> and the </w:t>
      </w:r>
      <w:r w:rsidR="00A7107D">
        <w:rPr>
          <w:lang w:eastAsia="zh-CN"/>
        </w:rPr>
        <w:t xml:space="preserve">layers for </w:t>
      </w:r>
      <w:r w:rsidR="001E3107">
        <w:rPr>
          <w:lang w:eastAsia="zh-CN"/>
        </w:rPr>
        <w:t xml:space="preserve">NFG measurement without </w:t>
      </w:r>
      <w:r w:rsidR="00AB0497">
        <w:rPr>
          <w:lang w:eastAsia="zh-CN"/>
        </w:rPr>
        <w:t>interruption.</w:t>
      </w:r>
    </w:p>
    <w:p w14:paraId="4FC040B2" w14:textId="77777777" w:rsidR="00351E24" w:rsidRDefault="007E17B2" w:rsidP="001A2264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>
        <w:rPr>
          <w:lang w:eastAsia="zh-CN"/>
        </w:rPr>
        <w:t>When MG is</w:t>
      </w:r>
      <w:r w:rsidR="00351E24">
        <w:rPr>
          <w:lang w:eastAsia="zh-CN"/>
        </w:rPr>
        <w:t xml:space="preserve">n’t configured, </w:t>
      </w:r>
    </w:p>
    <w:p w14:paraId="1D10A9E7" w14:textId="47FDA15E" w:rsidR="001A5272" w:rsidRDefault="004A704B" w:rsidP="00351E24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before="120" w:after="0"/>
        <w:jc w:val="both"/>
        <w:textAlignment w:val="center"/>
        <w:rPr>
          <w:lang w:eastAsia="zh-CN"/>
        </w:rPr>
      </w:pPr>
      <w:r w:rsidRPr="00141CED">
        <w:rPr>
          <w:lang w:eastAsia="zh-CN"/>
        </w:rPr>
        <w:t xml:space="preserve">CSSF </w:t>
      </w:r>
      <w:r>
        <w:rPr>
          <w:lang w:eastAsia="zh-CN"/>
        </w:rPr>
        <w:t>outside</w:t>
      </w:r>
      <w:r w:rsidRPr="00141CED">
        <w:rPr>
          <w:lang w:eastAsia="zh-CN"/>
        </w:rPr>
        <w:t xml:space="preserve"> gap</w:t>
      </w:r>
      <w:r>
        <w:rPr>
          <w:lang w:eastAsia="zh-CN"/>
        </w:rPr>
        <w:t xml:space="preserve"> shall include </w:t>
      </w:r>
      <w:r w:rsidR="00643D31">
        <w:rPr>
          <w:lang w:eastAsia="zh-CN"/>
        </w:rPr>
        <w:t xml:space="preserve">both </w:t>
      </w:r>
      <w:r>
        <w:rPr>
          <w:lang w:eastAsia="zh-CN"/>
        </w:rPr>
        <w:t xml:space="preserve">the </w:t>
      </w:r>
      <w:r w:rsidR="00AB0497">
        <w:rPr>
          <w:lang w:eastAsia="zh-CN"/>
        </w:rPr>
        <w:t xml:space="preserve">layers of </w:t>
      </w:r>
      <w:r>
        <w:rPr>
          <w:lang w:eastAsia="zh-CN"/>
        </w:rPr>
        <w:t xml:space="preserve">NFG measurement with and </w:t>
      </w:r>
      <w:r w:rsidR="001A5272">
        <w:rPr>
          <w:lang w:eastAsia="zh-CN"/>
        </w:rPr>
        <w:t>without interruption.</w:t>
      </w:r>
    </w:p>
    <w:p w14:paraId="56A78204" w14:textId="7B23AC04" w:rsidR="00141CED" w:rsidRPr="00EF0298" w:rsidRDefault="000A1A17" w:rsidP="008D0F36">
      <w:p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</w:rPr>
      </w:pPr>
      <w:bookmarkStart w:id="11" w:name="_Ref145436514"/>
      <w:r w:rsidRPr="00EF0298">
        <w:rPr>
          <w:b/>
          <w:bCs/>
          <w:i/>
          <w:iCs/>
        </w:rPr>
        <w:t xml:space="preserve">Proposal </w:t>
      </w:r>
      <w:r w:rsidRPr="00EF0298">
        <w:rPr>
          <w:b/>
          <w:bCs/>
          <w:i/>
          <w:iCs/>
        </w:rPr>
        <w:fldChar w:fldCharType="begin"/>
      </w:r>
      <w:r w:rsidRPr="00EF0298">
        <w:rPr>
          <w:b/>
          <w:bCs/>
          <w:i/>
          <w:iCs/>
        </w:rPr>
        <w:instrText xml:space="preserve"> SEQ Proposal \* ARABIC </w:instrText>
      </w:r>
      <w:r w:rsidRPr="00EF0298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2</w:t>
      </w:r>
      <w:r w:rsidRPr="00EF0298">
        <w:rPr>
          <w:b/>
          <w:bCs/>
          <w:i/>
          <w:iCs/>
        </w:rPr>
        <w:fldChar w:fldCharType="end"/>
      </w:r>
      <w:r w:rsidRPr="00EF0298">
        <w:rPr>
          <w:b/>
          <w:bCs/>
          <w:i/>
          <w:iCs/>
        </w:rPr>
        <w:t xml:space="preserve">: </w:t>
      </w:r>
      <w:r w:rsidRPr="00EF0298">
        <w:rPr>
          <w:b/>
          <w:bCs/>
          <w:i/>
          <w:iCs/>
          <w:lang w:eastAsia="zh-CN"/>
        </w:rPr>
        <w:t>The scaling factor CSSF</w:t>
      </w:r>
      <w:r w:rsidRPr="00EF0298">
        <w:rPr>
          <w:b/>
          <w:bCs/>
          <w:i/>
          <w:iCs/>
          <w:vertAlign w:val="subscript"/>
          <w:lang w:eastAsia="zh-CN"/>
        </w:rPr>
        <w:t xml:space="preserve"> </w:t>
      </w:r>
      <w:r w:rsidRPr="00EF0298">
        <w:rPr>
          <w:b/>
          <w:bCs/>
          <w:i/>
          <w:iCs/>
          <w:lang w:eastAsia="zh-CN"/>
        </w:rPr>
        <w:t>needs to be updated</w:t>
      </w:r>
      <w:r w:rsidR="00EF0298" w:rsidRPr="00EF0298">
        <w:rPr>
          <w:b/>
          <w:bCs/>
          <w:i/>
          <w:iCs/>
          <w:lang w:eastAsia="zh-CN"/>
        </w:rPr>
        <w:t xml:space="preserve"> as follow.</w:t>
      </w:r>
      <w:bookmarkEnd w:id="11"/>
    </w:p>
    <w:p w14:paraId="226BAB8F" w14:textId="77777777" w:rsidR="00EF0298" w:rsidRPr="00EF0298" w:rsidRDefault="00EF0298" w:rsidP="00EF029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EF0298">
        <w:rPr>
          <w:b/>
          <w:bCs/>
          <w:i/>
          <w:iCs/>
          <w:lang w:eastAsia="zh-CN"/>
        </w:rPr>
        <w:t xml:space="preserve">When MG is configured, </w:t>
      </w:r>
    </w:p>
    <w:p w14:paraId="3DCB4382" w14:textId="77777777" w:rsidR="00AB0497" w:rsidRPr="00AB0497" w:rsidRDefault="00AB0497" w:rsidP="00AB0497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 xml:space="preserve">CSSF within gap shall include the layers for NFG measurement with interruption whose SMTC are partially or fully overlapped with </w:t>
      </w:r>
      <w:proofErr w:type="gramStart"/>
      <w:r w:rsidRPr="00AB0497">
        <w:rPr>
          <w:b/>
          <w:bCs/>
          <w:i/>
          <w:iCs/>
          <w:lang w:eastAsia="zh-CN"/>
        </w:rPr>
        <w:t>MG</w:t>
      </w:r>
      <w:proofErr w:type="gramEnd"/>
      <w:r w:rsidRPr="00AB0497">
        <w:rPr>
          <w:b/>
          <w:bCs/>
          <w:i/>
          <w:iCs/>
          <w:lang w:eastAsia="zh-CN"/>
        </w:rPr>
        <w:t xml:space="preserve"> </w:t>
      </w:r>
    </w:p>
    <w:p w14:paraId="39E99A3C" w14:textId="77777777" w:rsidR="00AB0497" w:rsidRPr="00AB0497" w:rsidRDefault="00AB0497" w:rsidP="00AB0497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>CSSF outside gap shall include the layers for NFG measurement with interruption whose SMTC are non-overlapped with MG and the layers for NFG measurement without interruption.</w:t>
      </w:r>
    </w:p>
    <w:p w14:paraId="2BB8FA29" w14:textId="77777777" w:rsidR="00EF0298" w:rsidRPr="00EF0298" w:rsidRDefault="00EF0298" w:rsidP="00EF0298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EF0298">
        <w:rPr>
          <w:b/>
          <w:bCs/>
          <w:i/>
          <w:iCs/>
          <w:lang w:eastAsia="zh-CN"/>
        </w:rPr>
        <w:t xml:space="preserve">When MG isn’t configured, </w:t>
      </w:r>
    </w:p>
    <w:p w14:paraId="304DC4B3" w14:textId="77777777" w:rsidR="00AB0497" w:rsidRPr="00AB0497" w:rsidRDefault="00AB0497" w:rsidP="00AB0497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>CSSF outside gap shall include both the layers of NFG measurement with and without interruption.</w:t>
      </w:r>
    </w:p>
    <w:p w14:paraId="0A86EF8D" w14:textId="1688392D" w:rsidR="00076720" w:rsidRDefault="00175E23" w:rsidP="008D0F36">
      <w:pPr>
        <w:overflowPunct/>
        <w:autoSpaceDE/>
        <w:autoSpaceDN/>
        <w:adjustRightInd/>
        <w:spacing w:before="120" w:after="0"/>
        <w:jc w:val="both"/>
        <w:textAlignment w:val="center"/>
      </w:pPr>
      <w:r>
        <w:t xml:space="preserve">The next issue is how to derive the </w:t>
      </w:r>
      <w:proofErr w:type="spellStart"/>
      <w:r>
        <w:t>Tcycle</w:t>
      </w:r>
      <w:proofErr w:type="spellEnd"/>
      <w:r>
        <w:t xml:space="preserve"> or the interruption ratio when multiple </w:t>
      </w:r>
      <w:r w:rsidR="00B02427">
        <w:t>frequency layers</w:t>
      </w:r>
      <w:r w:rsidR="00646F18">
        <w:t>’</w:t>
      </w:r>
      <w:r w:rsidR="00B02427">
        <w:t xml:space="preserve"> </w:t>
      </w:r>
      <w:r w:rsidR="00646F18">
        <w:t xml:space="preserve">measurements </w:t>
      </w:r>
      <w:r w:rsidR="00B02427">
        <w:t xml:space="preserve">are </w:t>
      </w:r>
      <w:r w:rsidR="00646F18">
        <w:t>configured</w:t>
      </w:r>
      <w:r w:rsidR="00B02427">
        <w:t>.</w:t>
      </w:r>
      <w:r w:rsidR="00076720">
        <w:t xml:space="preserve"> </w:t>
      </w:r>
      <w:r w:rsidR="00820741">
        <w:t xml:space="preserve">In our understanding, the </w:t>
      </w:r>
      <w:proofErr w:type="spellStart"/>
      <w:r w:rsidR="00820741">
        <w:t>Tcycle</w:t>
      </w:r>
      <w:proofErr w:type="spellEnd"/>
      <w:r w:rsidR="00820741">
        <w:t xml:space="preserve"> </w:t>
      </w:r>
      <w:r w:rsidR="00914DCC">
        <w:t xml:space="preserve">is carrier specific. It </w:t>
      </w:r>
      <w:r w:rsidR="00820741">
        <w:t xml:space="preserve">shall be determined by </w:t>
      </w:r>
      <w:r w:rsidR="002F20B0">
        <w:t>each layer’s</w:t>
      </w:r>
      <w:r w:rsidR="00820741">
        <w:t xml:space="preserve"> </w:t>
      </w:r>
      <w:r w:rsidR="001A001B">
        <w:t xml:space="preserve">measurement </w:t>
      </w:r>
      <w:proofErr w:type="gramStart"/>
      <w:r w:rsidR="001A001B">
        <w:t>interval(</w:t>
      </w:r>
      <w:proofErr w:type="gramEnd"/>
      <w:r w:rsidR="001A001B">
        <w:t>max(80ms,</w:t>
      </w:r>
      <w:r w:rsidR="00656D56">
        <w:t xml:space="preserve"> </w:t>
      </w:r>
      <w:r w:rsidR="001A001B">
        <w:t xml:space="preserve">SMTC)) and the </w:t>
      </w:r>
      <w:r w:rsidR="00123C47">
        <w:t>scaling factor due to multiple layers.</w:t>
      </w:r>
      <w:r w:rsidR="00F364B7">
        <w:t xml:space="preserve"> </w:t>
      </w:r>
      <w:r w:rsidR="00B15E3F">
        <w:t xml:space="preserve">Thus, the </w:t>
      </w:r>
      <w:proofErr w:type="spellStart"/>
      <w:r w:rsidR="00B15E3F">
        <w:t>Tcycle</w:t>
      </w:r>
      <w:proofErr w:type="spellEnd"/>
      <w:r w:rsidR="00B15E3F">
        <w:t xml:space="preserve"> for each frequency layer </w:t>
      </w:r>
      <w:r w:rsidR="00057955">
        <w:t xml:space="preserve">equals measurement period </w:t>
      </w:r>
      <w:r w:rsidR="0082609E">
        <w:t xml:space="preserve">per layer </w:t>
      </w:r>
      <w:r w:rsidR="00057955">
        <w:t xml:space="preserve">divided by the sample number.  </w:t>
      </w:r>
    </w:p>
    <w:p w14:paraId="33F36C9D" w14:textId="5EE112B2" w:rsidR="002836D4" w:rsidRPr="002836D4" w:rsidRDefault="00CD137F" w:rsidP="002836D4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Theme="minorEastAsia"/>
          <w:b/>
          <w:lang w:eastAsia="zh-CN"/>
        </w:rPr>
      </w:pPr>
      <w:bookmarkStart w:id="12" w:name="_Ref145436517"/>
      <w:r w:rsidRPr="002836D4">
        <w:rPr>
          <w:b/>
          <w:bCs/>
          <w:i/>
          <w:iCs/>
        </w:rPr>
        <w:t xml:space="preserve">Proposal </w:t>
      </w:r>
      <w:r w:rsidRPr="002836D4">
        <w:rPr>
          <w:b/>
          <w:bCs/>
          <w:i/>
          <w:iCs/>
        </w:rPr>
        <w:fldChar w:fldCharType="begin"/>
      </w:r>
      <w:r w:rsidRPr="002836D4">
        <w:rPr>
          <w:b/>
          <w:bCs/>
          <w:i/>
          <w:iCs/>
        </w:rPr>
        <w:instrText xml:space="preserve"> SEQ Proposal \* ARABIC </w:instrText>
      </w:r>
      <w:r w:rsidRPr="002836D4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3</w:t>
      </w:r>
      <w:r w:rsidRPr="002836D4">
        <w:rPr>
          <w:b/>
          <w:bCs/>
          <w:i/>
          <w:iCs/>
        </w:rPr>
        <w:fldChar w:fldCharType="end"/>
      </w:r>
      <w:r w:rsidRPr="002836D4">
        <w:rPr>
          <w:b/>
          <w:bCs/>
          <w:i/>
          <w:iCs/>
        </w:rPr>
        <w:t xml:space="preserve">: </w:t>
      </w:r>
      <w:r w:rsidRPr="002836D4">
        <w:rPr>
          <w:b/>
          <w:bCs/>
          <w:i/>
          <w:iCs/>
          <w:lang w:eastAsia="zh-CN"/>
        </w:rPr>
        <w:t xml:space="preserve">When MG isn’t configured, </w:t>
      </w:r>
      <w:bookmarkStart w:id="13" w:name="_Hlk141261420"/>
      <w:proofErr w:type="spellStart"/>
      <w:proofErr w:type="gramStart"/>
      <w:r w:rsidR="002836D4" w:rsidRPr="002836D4">
        <w:rPr>
          <w:b/>
          <w:bCs/>
          <w:i/>
          <w:iCs/>
          <w:lang w:eastAsia="zh-CN"/>
        </w:rPr>
        <w:t>Tcycle</w:t>
      </w:r>
      <w:r w:rsidR="00DE3A52">
        <w:rPr>
          <w:b/>
          <w:bCs/>
          <w:i/>
          <w:iCs/>
          <w:lang w:eastAsia="zh-CN"/>
        </w:rPr>
        <w:t>,i</w:t>
      </w:r>
      <w:proofErr w:type="spellEnd"/>
      <w:proofErr w:type="gramEnd"/>
      <w:r w:rsidR="002836D4" w:rsidRPr="002836D4">
        <w:rPr>
          <w:b/>
          <w:bCs/>
          <w:i/>
          <w:iCs/>
          <w:lang w:eastAsia="zh-CN"/>
        </w:rPr>
        <w:t xml:space="preserve"> </w:t>
      </w:r>
      <w:r w:rsidR="002836D4">
        <w:rPr>
          <w:b/>
          <w:bCs/>
          <w:i/>
          <w:iCs/>
          <w:lang w:eastAsia="zh-CN"/>
        </w:rPr>
        <w:t xml:space="preserve">for each layer </w:t>
      </w:r>
      <w:r w:rsidR="002836D4" w:rsidRPr="002836D4">
        <w:rPr>
          <w:b/>
          <w:bCs/>
          <w:i/>
          <w:iCs/>
          <w:lang w:eastAsia="zh-CN"/>
        </w:rPr>
        <w:t xml:space="preserve">is </w:t>
      </w:r>
      <w:bookmarkEnd w:id="13"/>
      <w:r w:rsidR="0082609E">
        <w:rPr>
          <w:b/>
          <w:bCs/>
          <w:i/>
          <w:iCs/>
          <w:lang w:eastAsia="zh-CN"/>
        </w:rPr>
        <w:t>CSSF*max(80ms, SMTC)</w:t>
      </w:r>
      <w:r w:rsidR="002836D4">
        <w:rPr>
          <w:b/>
          <w:bCs/>
          <w:i/>
          <w:iCs/>
          <w:lang w:eastAsia="zh-CN"/>
        </w:rPr>
        <w:t>.</w:t>
      </w:r>
      <w:bookmarkEnd w:id="12"/>
      <w:r w:rsidR="002836D4">
        <w:rPr>
          <w:b/>
          <w:bCs/>
          <w:i/>
          <w:iCs/>
          <w:lang w:eastAsia="zh-CN"/>
        </w:rPr>
        <w:t xml:space="preserve"> </w:t>
      </w:r>
    </w:p>
    <w:p w14:paraId="2AB76332" w14:textId="5045B91B" w:rsidR="00CD137F" w:rsidRDefault="00853D21" w:rsidP="00D26231">
      <w:pPr>
        <w:overflowPunct/>
        <w:autoSpaceDE/>
        <w:autoSpaceDN/>
        <w:adjustRightInd/>
        <w:spacing w:after="0"/>
        <w:jc w:val="both"/>
        <w:textAlignment w:val="center"/>
        <w:rPr>
          <w:b/>
          <w:bCs/>
          <w:i/>
          <w:iCs/>
          <w:lang w:eastAsia="zh-CN"/>
        </w:rPr>
      </w:pPr>
      <w:bookmarkStart w:id="14" w:name="_Ref145436522"/>
      <w:r w:rsidRPr="002836D4">
        <w:rPr>
          <w:b/>
          <w:bCs/>
          <w:i/>
          <w:iCs/>
        </w:rPr>
        <w:t xml:space="preserve">Proposal </w:t>
      </w:r>
      <w:r w:rsidRPr="002836D4">
        <w:rPr>
          <w:b/>
          <w:bCs/>
          <w:i/>
          <w:iCs/>
        </w:rPr>
        <w:fldChar w:fldCharType="begin"/>
      </w:r>
      <w:r w:rsidRPr="002836D4">
        <w:rPr>
          <w:b/>
          <w:bCs/>
          <w:i/>
          <w:iCs/>
        </w:rPr>
        <w:instrText xml:space="preserve"> SEQ Proposal \* ARABIC </w:instrText>
      </w:r>
      <w:r w:rsidRPr="002836D4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4</w:t>
      </w:r>
      <w:r w:rsidRPr="002836D4">
        <w:rPr>
          <w:b/>
          <w:bCs/>
          <w:i/>
          <w:iCs/>
        </w:rPr>
        <w:fldChar w:fldCharType="end"/>
      </w:r>
      <w:r w:rsidRPr="002836D4">
        <w:rPr>
          <w:b/>
          <w:bCs/>
          <w:i/>
          <w:iCs/>
        </w:rPr>
        <w:t xml:space="preserve">: </w:t>
      </w:r>
      <w:r w:rsidRPr="002836D4">
        <w:rPr>
          <w:b/>
          <w:bCs/>
          <w:i/>
          <w:iCs/>
          <w:lang w:eastAsia="zh-CN"/>
        </w:rPr>
        <w:t xml:space="preserve">When MG is configured, </w:t>
      </w:r>
      <w:proofErr w:type="spellStart"/>
      <w:proofErr w:type="gramStart"/>
      <w:r w:rsidRPr="002836D4">
        <w:rPr>
          <w:b/>
          <w:bCs/>
          <w:i/>
          <w:iCs/>
          <w:lang w:eastAsia="zh-CN"/>
        </w:rPr>
        <w:t>Tcycle</w:t>
      </w:r>
      <w:r w:rsidR="00DE3A52">
        <w:rPr>
          <w:b/>
          <w:bCs/>
          <w:i/>
          <w:iCs/>
          <w:lang w:eastAsia="zh-CN"/>
        </w:rPr>
        <w:t>,i</w:t>
      </w:r>
      <w:proofErr w:type="spellEnd"/>
      <w:proofErr w:type="gramEnd"/>
      <w:r w:rsidRPr="002836D4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for each layer </w:t>
      </w:r>
      <w:r w:rsidRPr="002836D4">
        <w:rPr>
          <w:b/>
          <w:bCs/>
          <w:i/>
          <w:iCs/>
          <w:lang w:eastAsia="zh-CN"/>
        </w:rPr>
        <w:t xml:space="preserve">is </w:t>
      </w:r>
      <w:r>
        <w:rPr>
          <w:b/>
          <w:bCs/>
          <w:i/>
          <w:iCs/>
          <w:lang w:eastAsia="zh-CN"/>
        </w:rPr>
        <w:t>CSSF*max(80ms, SMTC</w:t>
      </w:r>
      <w:r w:rsidR="00944732">
        <w:rPr>
          <w:b/>
          <w:bCs/>
          <w:i/>
          <w:iCs/>
          <w:lang w:eastAsia="zh-CN"/>
        </w:rPr>
        <w:t>*</w:t>
      </w:r>
      <w:proofErr w:type="spellStart"/>
      <w:r w:rsidR="00944732">
        <w:rPr>
          <w:b/>
          <w:bCs/>
          <w:i/>
          <w:iCs/>
          <w:lang w:eastAsia="zh-CN"/>
        </w:rPr>
        <w:t>Kp</w:t>
      </w:r>
      <w:proofErr w:type="spellEnd"/>
      <w:r>
        <w:rPr>
          <w:b/>
          <w:bCs/>
          <w:i/>
          <w:iCs/>
          <w:lang w:eastAsia="zh-CN"/>
        </w:rPr>
        <w:t>).</w:t>
      </w:r>
      <w:bookmarkEnd w:id="14"/>
    </w:p>
    <w:p w14:paraId="08E74EE7" w14:textId="77777777" w:rsidR="00944732" w:rsidRDefault="00944732" w:rsidP="00D26231">
      <w:pPr>
        <w:overflowPunct/>
        <w:autoSpaceDE/>
        <w:autoSpaceDN/>
        <w:adjustRightInd/>
        <w:spacing w:after="0"/>
        <w:jc w:val="both"/>
        <w:textAlignment w:val="center"/>
        <w:rPr>
          <w:b/>
          <w:bCs/>
          <w:i/>
          <w:iCs/>
        </w:rPr>
      </w:pPr>
    </w:p>
    <w:p w14:paraId="19917B30" w14:textId="2B208EA1" w:rsidR="004818AC" w:rsidRDefault="004818AC" w:rsidP="00D26231">
      <w:pPr>
        <w:overflowPunct/>
        <w:autoSpaceDE/>
        <w:autoSpaceDN/>
        <w:adjustRightInd/>
        <w:spacing w:after="0"/>
        <w:jc w:val="both"/>
        <w:textAlignment w:val="center"/>
        <w:rPr>
          <w:lang w:eastAsia="zh-CN"/>
        </w:rPr>
      </w:pPr>
      <w:r>
        <w:rPr>
          <w:lang w:eastAsia="zh-CN"/>
        </w:rPr>
        <w:t xml:space="preserve">The last issue about interruption ratio is how to calculate the total interruption. </w:t>
      </w:r>
      <w:r w:rsidR="00285F63">
        <w:rPr>
          <w:lang w:eastAsia="zh-CN"/>
        </w:rPr>
        <w:t xml:space="preserve">The </w:t>
      </w:r>
      <w:r w:rsidR="00232E6B">
        <w:rPr>
          <w:lang w:eastAsia="zh-CN"/>
        </w:rPr>
        <w:t xml:space="preserve">single layer interruption </w:t>
      </w:r>
      <w:r w:rsidR="00A25439">
        <w:rPr>
          <w:lang w:eastAsia="zh-CN"/>
        </w:rPr>
        <w:t xml:space="preserve">ratio </w:t>
      </w:r>
      <w:r w:rsidR="00232E6B">
        <w:rPr>
          <w:lang w:eastAsia="zh-CN"/>
        </w:rPr>
        <w:t xml:space="preserve">can be derived by </w:t>
      </w:r>
      <w:r w:rsidR="0009401E">
        <w:rPr>
          <w:lang w:eastAsia="zh-CN"/>
        </w:rPr>
        <w:t>interruption length</w:t>
      </w:r>
      <w:r w:rsidR="00BB44A4">
        <w:rPr>
          <w:lang w:eastAsia="zh-CN"/>
        </w:rPr>
        <w:t xml:space="preserve"> and</w:t>
      </w:r>
      <w:r w:rsidR="0009401E">
        <w:rPr>
          <w:lang w:eastAsia="zh-CN"/>
        </w:rPr>
        <w:t xml:space="preserve"> </w:t>
      </w:r>
      <w:proofErr w:type="spellStart"/>
      <w:proofErr w:type="gramStart"/>
      <w:r w:rsidRPr="00C76FED">
        <w:rPr>
          <w:lang w:eastAsia="zh-CN"/>
        </w:rPr>
        <w:t>Tcycle</w:t>
      </w:r>
      <w:r w:rsidR="00285F63">
        <w:rPr>
          <w:lang w:eastAsia="zh-CN"/>
        </w:rPr>
        <w:t>,i</w:t>
      </w:r>
      <w:proofErr w:type="spellEnd"/>
      <w:proofErr w:type="gramEnd"/>
      <w:r w:rsidR="00A25439">
        <w:rPr>
          <w:lang w:eastAsia="zh-CN"/>
        </w:rPr>
        <w:t xml:space="preserve"> for each layer</w:t>
      </w:r>
      <w:r w:rsidR="003424FC">
        <w:rPr>
          <w:lang w:eastAsia="zh-CN"/>
        </w:rPr>
        <w:t>.</w:t>
      </w:r>
      <w:r w:rsidR="00A25439">
        <w:rPr>
          <w:lang w:eastAsia="zh-CN"/>
        </w:rPr>
        <w:t xml:space="preserve"> </w:t>
      </w:r>
      <w:r w:rsidR="00CD137F">
        <w:rPr>
          <w:rFonts w:eastAsiaTheme="minorEastAsia"/>
          <w:lang w:eastAsia="zh-CN"/>
        </w:rPr>
        <w:t xml:space="preserve">The total interruption ratio is the </w:t>
      </w:r>
      <w:r w:rsidR="00CD137F" w:rsidRPr="002F4F38">
        <w:rPr>
          <w:rFonts w:eastAsiaTheme="minorEastAsia"/>
          <w:lang w:eastAsia="zh-CN"/>
        </w:rPr>
        <w:t>sum of interruption ratio of individual frequency layers</w:t>
      </w:r>
      <w:r w:rsidR="00CD137F" w:rsidRPr="00432501">
        <w:rPr>
          <w:rFonts w:eastAsiaTheme="minorEastAsia"/>
          <w:lang w:eastAsia="zh-CN"/>
        </w:rPr>
        <w:t xml:space="preserve"> </w:t>
      </w:r>
      <w:r w:rsidR="003E1A96">
        <w:rPr>
          <w:rFonts w:eastAsiaTheme="minorEastAsia"/>
          <w:lang w:eastAsia="zh-CN"/>
        </w:rPr>
        <w:t>which</w:t>
      </w:r>
      <w:r w:rsidR="00CD137F">
        <w:rPr>
          <w:rFonts w:eastAsiaTheme="minorEastAsia"/>
          <w:lang w:eastAsia="zh-CN"/>
        </w:rPr>
        <w:t xml:space="preserve"> need interruption.</w:t>
      </w:r>
      <w:r w:rsidR="009872F9">
        <w:rPr>
          <w:lang w:eastAsia="zh-CN"/>
        </w:rPr>
        <w:t xml:space="preserve"> </w:t>
      </w:r>
    </w:p>
    <w:p w14:paraId="47BCACDD" w14:textId="77777777" w:rsidR="00B73762" w:rsidRPr="00C76FED" w:rsidRDefault="00B73762" w:rsidP="00045BBB">
      <w:p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sz w:val="22"/>
          <w:szCs w:val="22"/>
          <w:lang w:eastAsia="zh-CN"/>
        </w:rPr>
      </w:pPr>
    </w:p>
    <w:p w14:paraId="52C2AB41" w14:textId="132CE041" w:rsidR="00B3472D" w:rsidRDefault="00BC5F84" w:rsidP="00E31F52">
      <w:pPr>
        <w:jc w:val="both"/>
        <w:rPr>
          <w:b/>
          <w:bCs/>
          <w:i/>
          <w:iCs/>
        </w:rPr>
      </w:pPr>
      <w:bookmarkStart w:id="15" w:name="_Ref142075540"/>
      <w:bookmarkStart w:id="16" w:name="_Ref140844712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5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C47BB6">
        <w:rPr>
          <w:b/>
          <w:bCs/>
          <w:i/>
          <w:iCs/>
        </w:rPr>
        <w:t xml:space="preserve">The interruption ratio </w:t>
      </w:r>
      <w:r w:rsidR="00B3472D">
        <w:rPr>
          <w:b/>
          <w:bCs/>
          <w:i/>
          <w:iCs/>
        </w:rPr>
        <w:t>shall be</w:t>
      </w:r>
      <w:r w:rsidR="00C47BB6">
        <w:rPr>
          <w:b/>
          <w:bCs/>
          <w:i/>
          <w:iCs/>
        </w:rPr>
        <w:t xml:space="preserve"> 1-to-1 mapping with the measurement delay for </w:t>
      </w:r>
      <w:proofErr w:type="spellStart"/>
      <w:r w:rsidR="00B3472D">
        <w:rPr>
          <w:b/>
          <w:bCs/>
          <w:i/>
          <w:iCs/>
        </w:rPr>
        <w:t>NeedForGaps</w:t>
      </w:r>
      <w:proofErr w:type="spellEnd"/>
      <w:r w:rsidR="00B3472D">
        <w:rPr>
          <w:b/>
          <w:bCs/>
          <w:i/>
          <w:iCs/>
        </w:rPr>
        <w:t>.</w:t>
      </w:r>
      <w:bookmarkEnd w:id="15"/>
      <w:r w:rsidR="00B3472D">
        <w:rPr>
          <w:b/>
          <w:bCs/>
          <w:i/>
          <w:iCs/>
        </w:rPr>
        <w:t xml:space="preserve"> </w:t>
      </w:r>
    </w:p>
    <w:p w14:paraId="0C2FC161" w14:textId="6C574BC3" w:rsidR="00B3472D" w:rsidRPr="00B3472D" w:rsidRDefault="00B3472D" w:rsidP="00B3472D">
      <w:pPr>
        <w:pStyle w:val="ListParagraph"/>
        <w:numPr>
          <w:ilvl w:val="0"/>
          <w:numId w:val="31"/>
        </w:numPr>
        <w:jc w:val="both"/>
      </w:pPr>
      <w:r w:rsidRPr="00B3472D">
        <w:rPr>
          <w:b/>
          <w:bCs/>
          <w:i/>
          <w:iCs/>
        </w:rPr>
        <w:t>The interruption ratio of single frequency layer</w:t>
      </w:r>
      <w:r w:rsidR="003E1A96">
        <w:rPr>
          <w:b/>
          <w:bCs/>
          <w:i/>
          <w:iCs/>
        </w:rPr>
        <w:t xml:space="preserve"> #i</w:t>
      </w:r>
      <w:r w:rsidRPr="00B3472D">
        <w:rPr>
          <w:b/>
          <w:bCs/>
          <w:i/>
          <w:iCs/>
        </w:rPr>
        <w:t xml:space="preserve"> equals 2*L/</w:t>
      </w:r>
      <w:proofErr w:type="spellStart"/>
      <w:proofErr w:type="gramStart"/>
      <w:r w:rsidRPr="00B3472D">
        <w:rPr>
          <w:b/>
          <w:bCs/>
          <w:i/>
          <w:iCs/>
        </w:rPr>
        <w:t>Tcycle</w:t>
      </w:r>
      <w:r w:rsidR="003E1A96">
        <w:rPr>
          <w:b/>
          <w:bCs/>
          <w:i/>
          <w:iCs/>
        </w:rPr>
        <w:t>,i</w:t>
      </w:r>
      <w:proofErr w:type="spellEnd"/>
      <w:r w:rsidRPr="00B3472D">
        <w:rPr>
          <w:b/>
          <w:bCs/>
          <w:i/>
          <w:iCs/>
        </w:rPr>
        <w:t>.</w:t>
      </w:r>
      <w:proofErr w:type="gramEnd"/>
    </w:p>
    <w:p w14:paraId="097EDF23" w14:textId="392AF7BE" w:rsidR="009D7289" w:rsidRPr="0074237B" w:rsidRDefault="00BC5F84" w:rsidP="00B3472D">
      <w:pPr>
        <w:pStyle w:val="ListParagraph"/>
        <w:numPr>
          <w:ilvl w:val="0"/>
          <w:numId w:val="31"/>
        </w:numPr>
        <w:jc w:val="both"/>
      </w:pPr>
      <w:r w:rsidRPr="00B3472D">
        <w:rPr>
          <w:b/>
          <w:bCs/>
          <w:i/>
          <w:iCs/>
        </w:rPr>
        <w:t>Total interruption ratio is the sum of interruption ratio of individual frequency layers</w:t>
      </w:r>
      <w:r w:rsidR="0074237B">
        <w:rPr>
          <w:b/>
          <w:bCs/>
          <w:i/>
          <w:iCs/>
        </w:rPr>
        <w:t xml:space="preserve"> with interruption</w:t>
      </w:r>
      <w:r w:rsidRPr="00B3472D">
        <w:rPr>
          <w:b/>
          <w:bCs/>
          <w:i/>
          <w:iCs/>
        </w:rPr>
        <w:t>.</w:t>
      </w:r>
      <w:r w:rsidR="005C5F91" w:rsidRPr="00B3472D">
        <w:rPr>
          <w:b/>
          <w:bCs/>
          <w:i/>
          <w:iCs/>
        </w:rPr>
        <w:t xml:space="preserve"> </w:t>
      </w:r>
      <w:bookmarkEnd w:id="16"/>
    </w:p>
    <w:p w14:paraId="08ED1428" w14:textId="655CA205" w:rsidR="0074237B" w:rsidRDefault="0074237B" w:rsidP="0074237B">
      <w:pPr>
        <w:overflowPunct/>
        <w:autoSpaceDE/>
        <w:autoSpaceDN/>
        <w:adjustRightInd/>
        <w:spacing w:before="120" w:after="0"/>
        <w:jc w:val="both"/>
        <w:textAlignment w:val="center"/>
      </w:pPr>
      <w:r>
        <w:lastRenderedPageBreak/>
        <w:t xml:space="preserve">During last meeting, we shared an example to explain how to derive </w:t>
      </w:r>
      <w:proofErr w:type="spellStart"/>
      <w:proofErr w:type="gramStart"/>
      <w:r>
        <w:t>Tcycle</w:t>
      </w:r>
      <w:r w:rsidR="003E1A96">
        <w:t>,i</w:t>
      </w:r>
      <w:proofErr w:type="spellEnd"/>
      <w:proofErr w:type="gramEnd"/>
      <w:r>
        <w:t xml:space="preserve"> and </w:t>
      </w:r>
      <w:r w:rsidR="003E1A96">
        <w:t xml:space="preserve">total </w:t>
      </w:r>
      <w:r>
        <w:t xml:space="preserve">interruption ratio. When NW configures 4 layers to be measured and UE reports the status of each layer in the figure. In our understanding, the </w:t>
      </w:r>
      <w:proofErr w:type="spellStart"/>
      <w:proofErr w:type="gramStart"/>
      <w:r>
        <w:t>Tcycle</w:t>
      </w:r>
      <w:r w:rsidR="003E1A96">
        <w:t>,i</w:t>
      </w:r>
      <w:proofErr w:type="spellEnd"/>
      <w:proofErr w:type="gramEnd"/>
      <w:r>
        <w:t xml:space="preserve"> for different layers shall be as follow.</w:t>
      </w:r>
    </w:p>
    <w:p w14:paraId="0A2AF6E9" w14:textId="77777777" w:rsidR="0074237B" w:rsidRPr="00EB0E9A" w:rsidRDefault="0074237B" w:rsidP="0074237B">
      <w:pPr>
        <w:pStyle w:val="ListParagraph"/>
        <w:numPr>
          <w:ilvl w:val="0"/>
          <w:numId w:val="38"/>
        </w:numPr>
        <w:rPr>
          <w:lang w:val="en-US" w:eastAsia="zh-CN"/>
        </w:rPr>
      </w:pPr>
      <w:r>
        <w:t>Tcycle,1 = 80ms*4</w:t>
      </w:r>
    </w:p>
    <w:p w14:paraId="2D4EFAD9" w14:textId="77777777" w:rsidR="0074237B" w:rsidRDefault="0074237B" w:rsidP="0074237B">
      <w:pPr>
        <w:pStyle w:val="ListParagraph"/>
        <w:numPr>
          <w:ilvl w:val="0"/>
          <w:numId w:val="38"/>
        </w:numPr>
      </w:pPr>
      <w:r>
        <w:t>Tcycle,2 = 160ms*4</w:t>
      </w:r>
    </w:p>
    <w:p w14:paraId="49FA2522" w14:textId="77777777" w:rsidR="0074237B" w:rsidRDefault="0074237B" w:rsidP="0074237B">
      <w:pPr>
        <w:pStyle w:val="ListParagraph"/>
        <w:numPr>
          <w:ilvl w:val="0"/>
          <w:numId w:val="38"/>
        </w:numPr>
      </w:pPr>
      <w:r>
        <w:t>Tcycle,3 = 160ms*4</w:t>
      </w:r>
    </w:p>
    <w:p w14:paraId="1C6F5C13" w14:textId="77777777" w:rsidR="0074237B" w:rsidRDefault="0074237B" w:rsidP="0074237B">
      <w:pPr>
        <w:pStyle w:val="ListParagraph"/>
        <w:numPr>
          <w:ilvl w:val="0"/>
          <w:numId w:val="38"/>
        </w:numPr>
      </w:pPr>
      <w:r>
        <w:t>Tcycle,4 = 160ms*4</w:t>
      </w:r>
    </w:p>
    <w:p w14:paraId="772C0CC1" w14:textId="75211AFF" w:rsidR="0074237B" w:rsidRPr="00A02011" w:rsidRDefault="0074237B" w:rsidP="00D9679E">
      <w:pPr>
        <w:overflowPunct/>
        <w:autoSpaceDE/>
        <w:autoSpaceDN/>
        <w:adjustRightInd/>
        <w:spacing w:before="120"/>
        <w:jc w:val="both"/>
        <w:textAlignment w:val="center"/>
        <w:rPr>
          <w:lang w:val="en-US"/>
        </w:rPr>
      </w:pPr>
      <w:r>
        <w:t xml:space="preserve"> </w:t>
      </w:r>
      <w:r w:rsidR="00A02011">
        <w:t xml:space="preserve">The total </w:t>
      </w:r>
      <w:r w:rsidR="003E1A96">
        <w:t xml:space="preserve">interruption </w:t>
      </w:r>
      <w:r w:rsidR="00A02011" w:rsidRPr="00A02011">
        <w:rPr>
          <w:lang w:val="en-US"/>
        </w:rPr>
        <w:t xml:space="preserve">ratio </w:t>
      </w:r>
      <w:r w:rsidR="00A02011">
        <w:rPr>
          <w:lang w:val="en-US"/>
        </w:rPr>
        <w:t>will be</w:t>
      </w:r>
      <w:r w:rsidR="00A22E25">
        <w:rPr>
          <w:lang w:val="en-US"/>
        </w:rPr>
        <w:t xml:space="preserve">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i</m:t>
            </m:r>
          </m:sub>
          <m:sup/>
          <m:e>
            <m:r>
              <w:rPr>
                <w:rFonts w:ascii="Cambria Math" w:hAnsi="Cambria Math"/>
                <w:lang w:val="en-US"/>
              </w:rPr>
              <m:t>L/</m:t>
            </m:r>
            <m:r>
              <w:rPr>
                <w:rFonts w:ascii="Cambria Math" w:hAnsi="Cambria Math"/>
              </w:rPr>
              <m:t>Tcycle,</m:t>
            </m:r>
            <m:r>
              <w:rPr>
                <w:rFonts w:ascii="Cambria Math"/>
              </w:rPr>
              <m:t>i</m:t>
            </m:r>
          </m:e>
        </m:nary>
      </m:oMath>
      <w:r w:rsidR="00316294">
        <w:rPr>
          <w:lang w:val="en-US"/>
        </w:rPr>
        <w:t xml:space="preserve"> = </w:t>
      </w:r>
      <w:r w:rsidR="00A02011" w:rsidRPr="00A02011">
        <w:rPr>
          <w:lang w:val="en-US"/>
        </w:rPr>
        <w:t>L/320 + L/640 + 0 + 0 = 3L/640</w:t>
      </w:r>
    </w:p>
    <w:p w14:paraId="6FF24FBB" w14:textId="77777777" w:rsidR="0074237B" w:rsidRDefault="0074237B" w:rsidP="0074237B">
      <w:pPr>
        <w:overflowPunct/>
        <w:autoSpaceDE/>
        <w:autoSpaceDN/>
        <w:adjustRightInd/>
        <w:spacing w:before="120" w:after="0"/>
        <w:jc w:val="center"/>
        <w:textAlignment w:val="center"/>
      </w:pPr>
      <w:r>
        <w:rPr>
          <w:noProof/>
        </w:rPr>
        <w:drawing>
          <wp:inline distT="0" distB="0" distL="0" distR="0" wp14:anchorId="3DE9B072" wp14:editId="4922D477">
            <wp:extent cx="3299791" cy="18681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334" cy="1872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FABD78" w14:textId="1090A7C3" w:rsidR="00D9679E" w:rsidRDefault="00D9679E" w:rsidP="00D9679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0AD5">
        <w:rPr>
          <w:noProof/>
        </w:rPr>
        <w:t>1</w:t>
      </w:r>
      <w:r>
        <w:fldChar w:fldCharType="end"/>
      </w:r>
      <w:r>
        <w:t xml:space="preserve">. The example of multiple layers’ measurement for </w:t>
      </w:r>
      <w:proofErr w:type="spellStart"/>
      <w:r>
        <w:t>NeedForGaps</w:t>
      </w:r>
      <w:proofErr w:type="spellEnd"/>
    </w:p>
    <w:p w14:paraId="7CC8EE88" w14:textId="003806F1" w:rsidR="000C440E" w:rsidRDefault="000C440E" w:rsidP="000C440E">
      <w:pPr>
        <w:jc w:val="both"/>
        <w:rPr>
          <w:b/>
          <w:bCs/>
          <w:u w:val="single"/>
        </w:rPr>
      </w:pPr>
      <w:r w:rsidRPr="00B551ED">
        <w:rPr>
          <w:b/>
          <w:bCs/>
          <w:u w:val="single"/>
        </w:rPr>
        <w:t xml:space="preserve">DRX based </w:t>
      </w:r>
      <w:proofErr w:type="gramStart"/>
      <w:r w:rsidR="00B551ED" w:rsidRPr="00B551ED">
        <w:rPr>
          <w:b/>
          <w:bCs/>
          <w:u w:val="single"/>
        </w:rPr>
        <w:t>interruption</w:t>
      </w:r>
      <w:proofErr w:type="gramEnd"/>
    </w:p>
    <w:p w14:paraId="3EB4A5FD" w14:textId="06956DAB" w:rsidR="00E74F4A" w:rsidRDefault="0012556C" w:rsidP="000C440E">
      <w:pPr>
        <w:jc w:val="both"/>
      </w:pPr>
      <w:r w:rsidRPr="0012556C">
        <w:t>Another important issue</w:t>
      </w:r>
      <w:r>
        <w:t xml:space="preserve"> for </w:t>
      </w:r>
      <w:proofErr w:type="spellStart"/>
      <w:r>
        <w:t>NeedForGaps</w:t>
      </w:r>
      <w:proofErr w:type="spellEnd"/>
      <w:r>
        <w:t xml:space="preserve"> measurement is DRX-based requirement.</w:t>
      </w:r>
      <w:r w:rsidR="00D65154">
        <w:t xml:space="preserve"> </w:t>
      </w:r>
      <w:proofErr w:type="spellStart"/>
      <w:r w:rsidR="00E74F4A">
        <w:t>NeedForGaps</w:t>
      </w:r>
      <w:proofErr w:type="spellEnd"/>
      <w:r w:rsidR="00E74F4A">
        <w:t xml:space="preserve"> capability is defined to not limit the interruption location</w:t>
      </w:r>
      <w:r w:rsidR="001A45AB">
        <w:t xml:space="preserve"> which means UE can have a </w:t>
      </w:r>
      <w:r w:rsidR="00BD3B99">
        <w:t xml:space="preserve">more </w:t>
      </w:r>
      <w:r w:rsidR="001A45AB">
        <w:t xml:space="preserve">flexible design </w:t>
      </w:r>
      <w:r w:rsidR="00BD3B99">
        <w:t xml:space="preserve">than other features </w:t>
      </w:r>
      <w:r w:rsidR="00014604">
        <w:t>to</w:t>
      </w:r>
      <w:r w:rsidR="001A45AB">
        <w:t xml:space="preserve"> perform measurement in any SMTC occasion </w:t>
      </w:r>
      <w:r w:rsidR="00BD3B99">
        <w:t>regardless of</w:t>
      </w:r>
      <w:r w:rsidR="001A45AB">
        <w:t xml:space="preserve"> NW </w:t>
      </w:r>
      <w:r w:rsidR="00BD3B99">
        <w:t>configuration.</w:t>
      </w:r>
      <w:r w:rsidR="00014604">
        <w:t xml:space="preserve"> </w:t>
      </w:r>
      <w:r w:rsidR="000A7212">
        <w:t xml:space="preserve">Thus, it’s important to trade-off between the </w:t>
      </w:r>
      <w:proofErr w:type="spellStart"/>
      <w:r w:rsidR="000A7212">
        <w:t>NeedForGaps</w:t>
      </w:r>
      <w:proofErr w:type="spellEnd"/>
      <w:r w:rsidR="000A7212">
        <w:t xml:space="preserve"> flexible design and the interruption ratio.</w:t>
      </w:r>
      <w:r w:rsidR="00C07A85">
        <w:t xml:space="preserve"> We see the possibility to introduce a zero interruption in DRX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8ED" w14:paraId="311EA8DD" w14:textId="77777777" w:rsidTr="002918ED">
        <w:tc>
          <w:tcPr>
            <w:tcW w:w="9629" w:type="dxa"/>
          </w:tcPr>
          <w:p w14:paraId="07E83897" w14:textId="77777777" w:rsidR="005A3369" w:rsidRPr="005A3369" w:rsidRDefault="005A3369" w:rsidP="005A33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A3369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1-1-9: </w:t>
            </w:r>
            <w:r w:rsidRPr="005A3369">
              <w:rPr>
                <w:b/>
                <w:bCs/>
                <w:sz w:val="18"/>
                <w:szCs w:val="18"/>
                <w:u w:val="single"/>
                <w:lang w:val="en-US" w:eastAsia="zh-CN"/>
              </w:rPr>
              <w:t>DRX based interruption ratio, if allowed</w:t>
            </w:r>
          </w:p>
          <w:p w14:paraId="72CFADAD" w14:textId="77777777" w:rsidR="005A3369" w:rsidRPr="005A3369" w:rsidRDefault="005A3369" w:rsidP="005A336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>Way forward</w:t>
            </w:r>
          </w:p>
          <w:p w14:paraId="2446C83A" w14:textId="77777777" w:rsidR="005A3369" w:rsidRPr="005A3369" w:rsidRDefault="005A3369" w:rsidP="005A3369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FFS on DRX based interruption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ratio</w:t>
            </w:r>
            <w:proofErr w:type="gramEnd"/>
          </w:p>
          <w:p w14:paraId="4A7C0EA5" w14:textId="77777777" w:rsidR="005A3369" w:rsidRPr="005A3369" w:rsidRDefault="005A3369" w:rsidP="005A336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When DRX cycle is equal or smaller than 320ms, </w:t>
            </w:r>
          </w:p>
          <w:p w14:paraId="144AA4EA" w14:textId="77777777" w:rsidR="005A3369" w:rsidRPr="005A3369" w:rsidRDefault="005A3369" w:rsidP="005A3369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no interruption is expected when configured SMTC occasions are misalignment with DRX ON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duration;</w:t>
            </w:r>
            <w:proofErr w:type="gramEnd"/>
            <w:r w:rsidRPr="005A3369">
              <w:rPr>
                <w:sz w:val="18"/>
                <w:szCs w:val="18"/>
                <w:lang w:eastAsia="zh-CN"/>
              </w:rPr>
              <w:t xml:space="preserve"> </w:t>
            </w:r>
          </w:p>
          <w:p w14:paraId="0EA557BD" w14:textId="77777777" w:rsidR="005A3369" w:rsidRPr="005A3369" w:rsidRDefault="005A3369" w:rsidP="005A3369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A3369">
              <w:rPr>
                <w:sz w:val="18"/>
                <w:szCs w:val="18"/>
                <w:lang w:eastAsia="zh-CN"/>
              </w:rPr>
              <w:t xml:space="preserve">otherwise, the interruption ratio is </w:t>
            </w:r>
            <w:proofErr w:type="gramStart"/>
            <w:r w:rsidRPr="005A3369">
              <w:rPr>
                <w:sz w:val="18"/>
                <w:szCs w:val="18"/>
                <w:lang w:eastAsia="zh-CN"/>
              </w:rPr>
              <w:t>min(</w:t>
            </w:r>
            <w:proofErr w:type="gramEnd"/>
            <w:r w:rsidRPr="005A3369">
              <w:rPr>
                <w:sz w:val="18"/>
                <w:szCs w:val="18"/>
                <w:lang w:eastAsia="zh-CN"/>
              </w:rPr>
              <w:t>K, 2*L/(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KNeedForGaps,i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 xml:space="preserve"> *1.5* max(DRX cycle, 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SMTCi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>) *</w:t>
            </w:r>
            <w:proofErr w:type="spellStart"/>
            <w:r w:rsidRPr="005A3369">
              <w:rPr>
                <w:sz w:val="18"/>
                <w:szCs w:val="18"/>
                <w:lang w:eastAsia="zh-CN"/>
              </w:rPr>
              <w:t>CSSFi</w:t>
            </w:r>
            <w:proofErr w:type="spellEnd"/>
            <w:r w:rsidRPr="005A3369">
              <w:rPr>
                <w:sz w:val="18"/>
                <w:szCs w:val="18"/>
                <w:lang w:eastAsia="zh-CN"/>
              </w:rPr>
              <w:t xml:space="preserve">)). </w:t>
            </w:r>
          </w:p>
          <w:p w14:paraId="33ADE45E" w14:textId="3AF5632C" w:rsidR="002918ED" w:rsidRDefault="005A3369" w:rsidP="005A3369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5A3369">
              <w:rPr>
                <w:sz w:val="18"/>
                <w:szCs w:val="18"/>
                <w:lang w:eastAsia="zh-CN"/>
              </w:rPr>
              <w:t>When DRX cycle is larger than 320ms, no interruption is expected</w:t>
            </w:r>
          </w:p>
        </w:tc>
      </w:tr>
    </w:tbl>
    <w:p w14:paraId="3A69A36C" w14:textId="55595285" w:rsidR="00F575D9" w:rsidRDefault="007C3FA0" w:rsidP="005A3369">
      <w:pPr>
        <w:spacing w:before="120"/>
        <w:jc w:val="both"/>
      </w:pPr>
      <w:r>
        <w:t>On the one hand, c</w:t>
      </w:r>
      <w:r w:rsidR="001F375C">
        <w:t xml:space="preserve">onsidering SMTC is </w:t>
      </w:r>
      <w:r w:rsidR="00547074" w:rsidRPr="00547074">
        <w:t>broadcast signals, but DRX is UE specific</w:t>
      </w:r>
      <w:r w:rsidR="00C07A85">
        <w:t xml:space="preserve"> configuration</w:t>
      </w:r>
      <w:r w:rsidR="00547074" w:rsidRPr="00547074">
        <w:t xml:space="preserve">, it is </w:t>
      </w:r>
      <w:r>
        <w:t>hardly</w:t>
      </w:r>
      <w:r w:rsidR="00547074" w:rsidRPr="00547074">
        <w:t xml:space="preserve"> for NW to align the SMTC duration and the DRX </w:t>
      </w:r>
      <w:r w:rsidR="009B6ED1">
        <w:t xml:space="preserve">ON </w:t>
      </w:r>
      <w:r w:rsidR="00547074" w:rsidRPr="00547074">
        <w:t>duration for UEs</w:t>
      </w:r>
      <w:r>
        <w:t>.</w:t>
      </w:r>
      <w:r w:rsidR="00F575D9">
        <w:t xml:space="preserve"> </w:t>
      </w:r>
      <w:r w:rsidR="001B5A01">
        <w:t>Consequently, i</w:t>
      </w:r>
      <w:r w:rsidR="00C16A4A">
        <w:t xml:space="preserve">t means the </w:t>
      </w:r>
      <w:proofErr w:type="spellStart"/>
      <w:r w:rsidR="00FA068B">
        <w:t>NeedForGaps</w:t>
      </w:r>
      <w:proofErr w:type="spellEnd"/>
      <w:r w:rsidR="00FA068B">
        <w:t xml:space="preserve"> measurement will always misalign with the DRX ON</w:t>
      </w:r>
      <w:r w:rsidR="009B6ED1">
        <w:t xml:space="preserve"> </w:t>
      </w:r>
      <w:r w:rsidR="00FA068B">
        <w:t xml:space="preserve">duration and no interruption is expected. </w:t>
      </w:r>
      <w:r>
        <w:t xml:space="preserve">On the other hand, when NW configures a long DRX(DRX&gt;320ms), </w:t>
      </w:r>
      <w:r w:rsidR="001F4A96">
        <w:t xml:space="preserve">multiple SMTCs will be contained within one DRX cycle. </w:t>
      </w:r>
      <w:r w:rsidR="00C16A4A">
        <w:t>Thus, it’s easily to find a</w:t>
      </w:r>
      <w:r w:rsidR="009B6ED1">
        <w:t xml:space="preserve"> suitable SMTC outside DRX ON duration. The </w:t>
      </w:r>
      <w:r w:rsidR="001B5A01">
        <w:t xml:space="preserve">only issue is for short DRX(DRX&lt;=320ms). </w:t>
      </w:r>
    </w:p>
    <w:p w14:paraId="006EF909" w14:textId="6665EFF4" w:rsidR="003F71AC" w:rsidRDefault="003127B8" w:rsidP="000C440E">
      <w:pPr>
        <w:jc w:val="both"/>
      </w:pPr>
      <w:r>
        <w:t xml:space="preserve">When UE is configured a short DRX, </w:t>
      </w:r>
      <w:r w:rsidR="00C4257C">
        <w:t xml:space="preserve">frequent wake-up will result in additional power consumption. </w:t>
      </w:r>
      <w:r w:rsidR="00F304F8" w:rsidRPr="00F304F8">
        <w:t>One possible</w:t>
      </w:r>
      <w:r w:rsidR="0012556C" w:rsidRPr="0012556C">
        <w:t xml:space="preserve"> </w:t>
      </w:r>
      <w:r w:rsidR="00F304F8">
        <w:t xml:space="preserve">solution for UE is to utilize the DRX ON duration to perform both </w:t>
      </w:r>
      <w:r w:rsidR="00A86D8E">
        <w:t>data reception and SMTC measurement. Howe</w:t>
      </w:r>
      <w:r w:rsidR="003412FB">
        <w:t xml:space="preserve">ver, it means UE had to endure the performance loss </w:t>
      </w:r>
      <w:r w:rsidR="00E82E6F">
        <w:t>due to interruption</w:t>
      </w:r>
      <w:r w:rsidR="00912B6C">
        <w:t xml:space="preserve"> and inaccurate AGC</w:t>
      </w:r>
      <w:r w:rsidR="00080386">
        <w:t xml:space="preserve">. Another solution is to </w:t>
      </w:r>
      <w:r w:rsidR="00912B6C">
        <w:t>wake up before the DRX ON duration</w:t>
      </w:r>
      <w:r w:rsidR="001F0835">
        <w:t xml:space="preserve"> for SMTC measurement. After that, UE needs to wake up again for data reception. </w:t>
      </w:r>
      <w:r w:rsidR="0011380B">
        <w:t>In Rel-15, this issue has widely discussed and a further scaling factor 1.5 was introduced to trade-off the additional SMTC wake-up and power consumption.</w:t>
      </w:r>
      <w:r w:rsidR="0071302C">
        <w:t xml:space="preserve"> Thus, </w:t>
      </w:r>
      <w:r w:rsidR="00094213">
        <w:t>UE shall wake up to perform the measurement before the DRX ON duration</w:t>
      </w:r>
      <w:r w:rsidR="00D0433F">
        <w:t xml:space="preserve">. The total measurement delay requirement is </w:t>
      </w:r>
      <w:r w:rsidR="007172B8">
        <w:t>extended,</w:t>
      </w:r>
      <w:r w:rsidR="00D0433F">
        <w:t xml:space="preserve"> and </w:t>
      </w:r>
      <w:r w:rsidR="007172B8">
        <w:t>less</w:t>
      </w:r>
      <w:r w:rsidR="00D0433F">
        <w:t xml:space="preserve"> interruption is expected.</w:t>
      </w:r>
      <w:r w:rsidR="00094213">
        <w:t xml:space="preserve"> </w:t>
      </w:r>
    </w:p>
    <w:p w14:paraId="6FB33F6D" w14:textId="7B5C612C" w:rsidR="007865F3" w:rsidRDefault="007865F3" w:rsidP="000C440E">
      <w:pPr>
        <w:jc w:val="both"/>
      </w:pPr>
      <w:r>
        <w:t xml:space="preserve">We calculate the worst interruption ratio for DRX cycle=320ms, with interruption length equals 1ms, no interruption controller indicated and CSSF=2. The upper bound of the interruption ratio will be 0.3%. </w:t>
      </w:r>
      <w:r w:rsidR="004B08BE">
        <w:t xml:space="preserve">Considering the </w:t>
      </w:r>
      <w:r w:rsidR="00486BE2">
        <w:t xml:space="preserve">DRX ON misalignment and power consumption scaling factor, the real interruption ratio </w:t>
      </w:r>
      <w:r w:rsidR="00033ABF">
        <w:t>for short DRX wi</w:t>
      </w:r>
      <w:r w:rsidR="00486BE2">
        <w:t xml:space="preserve">ll be </w:t>
      </w:r>
      <w:r w:rsidR="00033ABF">
        <w:t>in a very low level.</w:t>
      </w:r>
    </w:p>
    <w:p w14:paraId="65B1AF82" w14:textId="16FAAC18" w:rsidR="00C4257C" w:rsidRDefault="00C4257C" w:rsidP="00C4257C">
      <w:pPr>
        <w:pStyle w:val="Caption"/>
      </w:pPr>
      <w:bookmarkStart w:id="17" w:name="_Ref130306878"/>
      <w:r w:rsidRPr="00DF45AD">
        <w:rPr>
          <w:bCs/>
          <w:i/>
          <w:iCs/>
        </w:rPr>
        <w:t xml:space="preserve">Observation </w:t>
      </w:r>
      <w:r w:rsidRPr="00DF45AD">
        <w:rPr>
          <w:bCs/>
          <w:i/>
          <w:iCs/>
        </w:rPr>
        <w:fldChar w:fldCharType="begin"/>
      </w:r>
      <w:r w:rsidRPr="00DF45AD">
        <w:rPr>
          <w:bCs/>
          <w:i/>
          <w:iCs/>
        </w:rPr>
        <w:instrText xml:space="preserve"> SEQ Observation \* ARABIC </w:instrText>
      </w:r>
      <w:r w:rsidRPr="00DF45AD">
        <w:rPr>
          <w:bCs/>
          <w:i/>
          <w:iCs/>
        </w:rPr>
        <w:fldChar w:fldCharType="separate"/>
      </w:r>
      <w:r w:rsidR="00FD0AD5">
        <w:rPr>
          <w:bCs/>
          <w:i/>
          <w:iCs/>
          <w:noProof/>
        </w:rPr>
        <w:t>1</w:t>
      </w:r>
      <w:r w:rsidRPr="00DF45AD">
        <w:rPr>
          <w:bCs/>
          <w:i/>
          <w:iCs/>
        </w:rPr>
        <w:fldChar w:fldCharType="end"/>
      </w:r>
      <w:r w:rsidR="00CC682C">
        <w:rPr>
          <w:bCs/>
          <w:i/>
          <w:iCs/>
        </w:rPr>
        <w:t>:</w:t>
      </w:r>
      <w:r w:rsidRPr="00DF45AD">
        <w:rPr>
          <w:bCs/>
          <w:i/>
          <w:iCs/>
        </w:rPr>
        <w:t xml:space="preserve"> In Rel-15, RAN4 had already </w:t>
      </w:r>
      <w:r w:rsidR="00DF45AD" w:rsidRPr="00DF45AD">
        <w:rPr>
          <w:bCs/>
          <w:i/>
          <w:iCs/>
        </w:rPr>
        <w:t>s</w:t>
      </w:r>
      <w:r w:rsidR="0071302C">
        <w:rPr>
          <w:bCs/>
          <w:i/>
          <w:iCs/>
        </w:rPr>
        <w:t xml:space="preserve">olved </w:t>
      </w:r>
      <w:r w:rsidR="00DF45AD" w:rsidRPr="00DF45AD">
        <w:rPr>
          <w:bCs/>
          <w:i/>
          <w:iCs/>
        </w:rPr>
        <w:t xml:space="preserve">the power consumption </w:t>
      </w:r>
      <w:r w:rsidR="0071302C">
        <w:rPr>
          <w:bCs/>
          <w:i/>
          <w:iCs/>
        </w:rPr>
        <w:t xml:space="preserve">issue </w:t>
      </w:r>
      <w:r w:rsidR="00DF45AD" w:rsidRPr="00DF45AD">
        <w:rPr>
          <w:bCs/>
          <w:i/>
          <w:iCs/>
        </w:rPr>
        <w:t>for short DRX measurement</w:t>
      </w:r>
      <w:r w:rsidR="0071302C">
        <w:rPr>
          <w:bCs/>
          <w:i/>
          <w:iCs/>
        </w:rPr>
        <w:t xml:space="preserve"> by </w:t>
      </w:r>
      <w:r w:rsidR="004D174E">
        <w:rPr>
          <w:bCs/>
          <w:i/>
          <w:iCs/>
        </w:rPr>
        <w:t>introducing</w:t>
      </w:r>
      <w:r w:rsidR="0071302C">
        <w:rPr>
          <w:bCs/>
          <w:i/>
          <w:iCs/>
        </w:rPr>
        <w:t xml:space="preserve"> scaling factor 1.5</w:t>
      </w:r>
      <w:r w:rsidR="00DF45AD" w:rsidRPr="00DF45AD">
        <w:rPr>
          <w:bCs/>
          <w:i/>
          <w:iCs/>
        </w:rPr>
        <w:t>.</w:t>
      </w:r>
      <w:bookmarkEnd w:id="17"/>
    </w:p>
    <w:p w14:paraId="2E0975D8" w14:textId="4C2DF92B" w:rsidR="00CA4D7E" w:rsidRDefault="00F37DC5" w:rsidP="00F37DC5">
      <w:pPr>
        <w:jc w:val="both"/>
      </w:pPr>
      <w:r>
        <w:lastRenderedPageBreak/>
        <w:t xml:space="preserve">Another important scenario for </w:t>
      </w:r>
      <w:r w:rsidR="00CA4D7E">
        <w:t>DRX case is that the SMTC occasions are misaligned with DRX ON duration.</w:t>
      </w:r>
      <w:r w:rsidR="00144AE8">
        <w:t xml:space="preserve"> SMTC configuration is a cell specific configuration, but DRX configuration is UE specific which implies the SMTC configuration may highly misalign with UE DRX configuration. </w:t>
      </w:r>
      <w:r w:rsidR="009466F2">
        <w:t xml:space="preserve">That’s the main reason to introduce further scaling factor in short DRX scenario. </w:t>
      </w:r>
      <w:r w:rsidR="003166E4">
        <w:t>Thus, RAN4 shall further consider at least the case when SMTC occasions are fully misaligned with DRX ON duration. We think zero interruption is also expected in this case</w:t>
      </w:r>
      <w:r w:rsidR="00CA26BC">
        <w:t xml:space="preserve"> when DRX is equal or smaller than 320ms</w:t>
      </w:r>
      <w:r w:rsidR="003166E4">
        <w:t>.</w:t>
      </w:r>
    </w:p>
    <w:p w14:paraId="1118B511" w14:textId="77777777" w:rsidR="00ED0167" w:rsidRDefault="00ED0167" w:rsidP="00ED0167">
      <w:pPr>
        <w:jc w:val="center"/>
      </w:pPr>
      <w:r>
        <w:rPr>
          <w:noProof/>
        </w:rPr>
        <w:drawing>
          <wp:inline distT="0" distB="0" distL="0" distR="0" wp14:anchorId="6B74F148" wp14:editId="7467099A">
            <wp:extent cx="3081647" cy="139697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938" cy="140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71747" w14:textId="65B9F647" w:rsidR="00ED0167" w:rsidRPr="00F37DC5" w:rsidRDefault="00ED0167" w:rsidP="00ED016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0AD5">
        <w:rPr>
          <w:noProof/>
        </w:rPr>
        <w:t>2</w:t>
      </w:r>
      <w:r>
        <w:fldChar w:fldCharType="end"/>
      </w:r>
      <w:r>
        <w:t xml:space="preserve">. DRX ON duration misaligned with SMTC </w:t>
      </w:r>
      <w:proofErr w:type="gramStart"/>
      <w:r>
        <w:t>occasions</w:t>
      </w:r>
      <w:proofErr w:type="gramEnd"/>
    </w:p>
    <w:p w14:paraId="3C3E5E7E" w14:textId="48D6F227" w:rsidR="00ED0167" w:rsidRDefault="00ED0167" w:rsidP="00ED0167">
      <w:pPr>
        <w:jc w:val="both"/>
        <w:rPr>
          <w:b/>
          <w:bCs/>
          <w:i/>
          <w:iCs/>
        </w:rPr>
      </w:pPr>
      <w:bookmarkStart w:id="18" w:name="_Ref130306917"/>
      <w:bookmarkStart w:id="19" w:name="_Ref145436531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6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RAN4 to </w:t>
      </w:r>
      <w:r w:rsidR="00E8638E">
        <w:rPr>
          <w:b/>
          <w:bCs/>
          <w:i/>
          <w:iCs/>
        </w:rPr>
        <w:t>define</w:t>
      </w:r>
      <w:r>
        <w:rPr>
          <w:b/>
          <w:bCs/>
          <w:i/>
          <w:iCs/>
        </w:rPr>
        <w:t xml:space="preserve"> the interruption ratio when DRX is configured</w:t>
      </w:r>
      <w:bookmarkEnd w:id="18"/>
      <w:r w:rsidR="00E8638E">
        <w:rPr>
          <w:b/>
          <w:bCs/>
          <w:i/>
          <w:iCs/>
        </w:rPr>
        <w:t xml:space="preserve"> as follow</w:t>
      </w:r>
      <w:r>
        <w:rPr>
          <w:b/>
          <w:bCs/>
          <w:i/>
          <w:iCs/>
        </w:rPr>
        <w:t>,</w:t>
      </w:r>
      <w:bookmarkEnd w:id="19"/>
      <w:r>
        <w:rPr>
          <w:b/>
          <w:bCs/>
          <w:i/>
          <w:iCs/>
        </w:rPr>
        <w:t xml:space="preserve"> </w:t>
      </w:r>
    </w:p>
    <w:p w14:paraId="6E24230B" w14:textId="77777777" w:rsidR="009D711F" w:rsidRDefault="00ED0167" w:rsidP="00082695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When DRX cycle is equal or smaller than 320ms, </w:t>
      </w:r>
    </w:p>
    <w:p w14:paraId="0350B43B" w14:textId="4AB0DA1E" w:rsidR="00ED0167" w:rsidRDefault="00ED0167" w:rsidP="009D711F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no interruption is expected when configured SMTC occasions are misalignment with DRX ON </w:t>
      </w:r>
      <w:proofErr w:type="gramStart"/>
      <w:r w:rsidRPr="00082695">
        <w:rPr>
          <w:b/>
          <w:bCs/>
          <w:i/>
          <w:iCs/>
        </w:rPr>
        <w:t>duration;</w:t>
      </w:r>
      <w:proofErr w:type="gramEnd"/>
    </w:p>
    <w:p w14:paraId="37B99C1F" w14:textId="77777777" w:rsidR="00AB26F0" w:rsidRPr="00082695" w:rsidRDefault="00AB26F0" w:rsidP="00AB26F0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Otherwise, single layer’s interruption equals to 2*L</w:t>
      </w:r>
      <w:proofErr w:type="gramStart"/>
      <w:r>
        <w:rPr>
          <w:b/>
          <w:bCs/>
          <w:i/>
          <w:iCs/>
        </w:rPr>
        <w:t>/(</w:t>
      </w:r>
      <w:proofErr w:type="gramEnd"/>
      <w:r>
        <w:rPr>
          <w:b/>
          <w:bCs/>
          <w:i/>
          <w:iCs/>
        </w:rPr>
        <w:t>1.5*</w:t>
      </w:r>
      <w:r w:rsidRPr="00B35641">
        <w:rPr>
          <w:b/>
          <w:bCs/>
          <w:i/>
          <w:iCs/>
        </w:rPr>
        <w:t>max(</w:t>
      </w:r>
      <w:r>
        <w:rPr>
          <w:b/>
          <w:bCs/>
          <w:i/>
          <w:iCs/>
        </w:rPr>
        <w:t>80ms, SMTC</w:t>
      </w:r>
      <w:r w:rsidRPr="00B35641">
        <w:rPr>
          <w:b/>
          <w:bCs/>
          <w:i/>
          <w:iCs/>
        </w:rPr>
        <w:t>, DRX cycle) x CSSF)</w:t>
      </w:r>
    </w:p>
    <w:p w14:paraId="22C5D87F" w14:textId="6E86FACC" w:rsidR="00ED0167" w:rsidRPr="00D45E5B" w:rsidRDefault="00ED0167" w:rsidP="003B1425">
      <w:pPr>
        <w:pStyle w:val="ListParagraph"/>
        <w:numPr>
          <w:ilvl w:val="0"/>
          <w:numId w:val="8"/>
        </w:numPr>
        <w:jc w:val="both"/>
        <w:rPr>
          <w:b/>
          <w:bCs/>
          <w:u w:val="single"/>
        </w:rPr>
      </w:pPr>
      <w:r w:rsidRPr="006F34D8">
        <w:rPr>
          <w:b/>
          <w:bCs/>
          <w:i/>
          <w:iCs/>
        </w:rPr>
        <w:t xml:space="preserve">When DRX cycle is larger than 320ms, no interruption is expected. </w:t>
      </w:r>
    </w:p>
    <w:p w14:paraId="4B506642" w14:textId="7DBBD8A8" w:rsidR="00D45E5B" w:rsidRDefault="00D45E5B" w:rsidP="00514270">
      <w:pPr>
        <w:spacing w:before="120"/>
        <w:jc w:val="both"/>
        <w:rPr>
          <w:b/>
          <w:bCs/>
          <w:i/>
          <w:iCs/>
        </w:rPr>
      </w:pPr>
    </w:p>
    <w:p w14:paraId="22F31FFC" w14:textId="6E5D2F4D" w:rsidR="00AB3214" w:rsidRPr="00812724" w:rsidRDefault="00AB3214" w:rsidP="00812724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Measurement delay requirement</w:t>
      </w:r>
    </w:p>
    <w:p w14:paraId="327F67AD" w14:textId="792695A7" w:rsidR="005C195E" w:rsidRPr="005C195E" w:rsidRDefault="005C195E" w:rsidP="005C195E">
      <w:pPr>
        <w:jc w:val="both"/>
        <w:rPr>
          <w:b/>
          <w:bCs/>
          <w:u w:val="single"/>
        </w:rPr>
      </w:pPr>
      <w:r w:rsidRPr="005C195E">
        <w:rPr>
          <w:b/>
          <w:bCs/>
          <w:u w:val="single"/>
        </w:rPr>
        <w:t xml:space="preserve">Case </w:t>
      </w:r>
      <w:r>
        <w:rPr>
          <w:b/>
          <w:bCs/>
          <w:u w:val="single"/>
        </w:rPr>
        <w:t>1</w:t>
      </w:r>
      <w:r w:rsidRPr="005C195E">
        <w:rPr>
          <w:b/>
          <w:bCs/>
          <w:u w:val="single"/>
        </w:rPr>
        <w:t xml:space="preserve">: Measurement delay requirement </w:t>
      </w:r>
    </w:p>
    <w:p w14:paraId="6F8ECFF1" w14:textId="0E1FFC90" w:rsidR="00B230C0" w:rsidRDefault="00B230C0" w:rsidP="00E6387C">
      <w:pPr>
        <w:spacing w:before="120"/>
        <w:jc w:val="both"/>
        <w:rPr>
          <w:lang w:eastAsia="zh-CN"/>
        </w:rPr>
      </w:pPr>
      <w:r w:rsidRPr="00B230C0">
        <w:t xml:space="preserve">The delay requirement when UE reports ‘no gap no interruption’ </w:t>
      </w:r>
      <w:r w:rsidR="003B3758">
        <w:t>will follow inter-frequency without gap requirement</w:t>
      </w:r>
      <w:r>
        <w:t>.</w:t>
      </w:r>
      <w:r w:rsidR="003B3758">
        <w:t xml:space="preserve"> The </w:t>
      </w:r>
      <w:proofErr w:type="spellStart"/>
      <w:r w:rsidR="003B3758" w:rsidRPr="002E2E28">
        <w:rPr>
          <w:lang w:eastAsia="zh-CN"/>
        </w:rPr>
        <w:t>CSSF</w:t>
      </w:r>
      <w:r w:rsidR="003B3758" w:rsidRPr="002E2E28">
        <w:rPr>
          <w:vertAlign w:val="subscript"/>
          <w:lang w:eastAsia="zh-CN"/>
        </w:rPr>
        <w:t>outside_gap</w:t>
      </w:r>
      <w:proofErr w:type="spellEnd"/>
      <w:r w:rsidR="003B3758">
        <w:rPr>
          <w:vertAlign w:val="subscript"/>
          <w:lang w:eastAsia="zh-CN"/>
        </w:rPr>
        <w:t xml:space="preserve"> </w:t>
      </w:r>
      <w:r w:rsidR="003B3758">
        <w:rPr>
          <w:lang w:eastAsia="zh-CN"/>
        </w:rPr>
        <w:t xml:space="preserve">needs to update to include the </w:t>
      </w:r>
      <w:r w:rsidR="00A11904">
        <w:rPr>
          <w:lang w:eastAsia="zh-CN"/>
        </w:rPr>
        <w:t xml:space="preserve">additional number of frequency layers </w:t>
      </w:r>
      <w:r w:rsidR="007A02B8">
        <w:rPr>
          <w:lang w:eastAsia="zh-CN"/>
        </w:rPr>
        <w:t xml:space="preserve">which UE reports ‘no gap no interruption’ in </w:t>
      </w:r>
      <w:proofErr w:type="spellStart"/>
      <w:r w:rsidR="007A02B8">
        <w:rPr>
          <w:lang w:eastAsia="zh-CN"/>
        </w:rPr>
        <w:t>NeedForGaps</w:t>
      </w:r>
      <w:proofErr w:type="spellEnd"/>
      <w:r w:rsidR="007A02B8">
        <w:rPr>
          <w:lang w:eastAsia="zh-CN"/>
        </w:rPr>
        <w:t>.</w:t>
      </w:r>
      <w:r w:rsidR="00901EC3">
        <w:rPr>
          <w:lang w:eastAsia="zh-CN"/>
        </w:rPr>
        <w:t xml:space="preserve"> </w:t>
      </w:r>
      <w:r w:rsidR="00901EC3" w:rsidRPr="002E2E28">
        <w:rPr>
          <w:i/>
          <w:iCs/>
          <w:lang w:eastAsia="zh-CN"/>
        </w:rPr>
        <w:t>deriveSSB-IndexFromCellInter-r17</w:t>
      </w:r>
      <w:r w:rsidR="00901EC3">
        <w:rPr>
          <w:i/>
          <w:iCs/>
          <w:lang w:eastAsia="zh-CN"/>
        </w:rPr>
        <w:t xml:space="preserve"> </w:t>
      </w:r>
      <w:r w:rsidR="00901EC3">
        <w:rPr>
          <w:lang w:eastAsia="zh-CN"/>
        </w:rPr>
        <w:t>should also be considered in scheduling restriction.</w:t>
      </w:r>
    </w:p>
    <w:p w14:paraId="54EE4A3D" w14:textId="31B67612" w:rsidR="00901EC3" w:rsidRDefault="00901EC3" w:rsidP="006B302D">
      <w:pPr>
        <w:jc w:val="both"/>
        <w:rPr>
          <w:b/>
          <w:bCs/>
          <w:i/>
          <w:iCs/>
        </w:rPr>
      </w:pPr>
      <w:bookmarkStart w:id="20" w:name="_Ref130306920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7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RAN4 to agree the </w:t>
      </w:r>
      <w:r w:rsidR="0077050E">
        <w:rPr>
          <w:b/>
          <w:bCs/>
          <w:i/>
          <w:iCs/>
        </w:rPr>
        <w:t>measurement requirement</w:t>
      </w:r>
      <w:r>
        <w:rPr>
          <w:b/>
          <w:bCs/>
          <w:i/>
          <w:iCs/>
        </w:rPr>
        <w:t xml:space="preserve"> for </w:t>
      </w:r>
      <w:proofErr w:type="spellStart"/>
      <w:r w:rsidR="00D441B4">
        <w:rPr>
          <w:b/>
          <w:bCs/>
          <w:i/>
          <w:iCs/>
        </w:rPr>
        <w:t>NeedForGaps</w:t>
      </w:r>
      <w:proofErr w:type="spellEnd"/>
      <w:r w:rsidR="00D441B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case 1</w:t>
      </w:r>
      <w:r w:rsidR="00D441B4">
        <w:rPr>
          <w:b/>
          <w:bCs/>
          <w:i/>
          <w:iCs/>
        </w:rPr>
        <w:t xml:space="preserve"> </w:t>
      </w:r>
      <w:r w:rsidR="000312E0">
        <w:rPr>
          <w:b/>
          <w:bCs/>
          <w:i/>
          <w:iCs/>
        </w:rPr>
        <w:t xml:space="preserve">in FR1 </w:t>
      </w:r>
      <w:r w:rsidR="0077050E">
        <w:rPr>
          <w:b/>
          <w:bCs/>
          <w:i/>
          <w:iCs/>
        </w:rPr>
        <w:t>as follow</w:t>
      </w:r>
      <w:r w:rsidR="00D441B4">
        <w:rPr>
          <w:b/>
          <w:bCs/>
          <w:i/>
          <w:iCs/>
        </w:rPr>
        <w:t>.</w:t>
      </w:r>
      <w:bookmarkEnd w:id="20"/>
    </w:p>
    <w:p w14:paraId="0A9EF5DA" w14:textId="00D0F34A" w:rsidR="0077050E" w:rsidRPr="005B7C4C" w:rsidRDefault="00D906A5" w:rsidP="00D906A5">
      <w:pPr>
        <w:pStyle w:val="Caption"/>
        <w:jc w:val="center"/>
        <w:rPr>
          <w:rFonts w:ascii="Arial" w:eastAsia="Malgun Gothic" w:hAnsi="Arial" w:cs="Arial"/>
          <w:sz w:val="18"/>
          <w:szCs w:val="18"/>
        </w:rPr>
      </w:pPr>
      <w:r w:rsidRPr="005B7C4C">
        <w:rPr>
          <w:rFonts w:ascii="Arial" w:hAnsi="Arial" w:cs="Arial"/>
          <w:sz w:val="18"/>
          <w:szCs w:val="18"/>
        </w:rPr>
        <w:t xml:space="preserve">Table </w:t>
      </w:r>
      <w:r w:rsidRPr="005B7C4C">
        <w:rPr>
          <w:rFonts w:ascii="Arial" w:hAnsi="Arial" w:cs="Arial"/>
          <w:sz w:val="18"/>
          <w:szCs w:val="18"/>
        </w:rPr>
        <w:fldChar w:fldCharType="begin"/>
      </w:r>
      <w:r w:rsidRPr="005B7C4C">
        <w:rPr>
          <w:rFonts w:ascii="Arial" w:hAnsi="Arial" w:cs="Arial"/>
          <w:sz w:val="18"/>
          <w:szCs w:val="18"/>
        </w:rPr>
        <w:instrText xml:space="preserve"> SEQ Table \* ARABIC </w:instrText>
      </w:r>
      <w:r w:rsidRPr="005B7C4C">
        <w:rPr>
          <w:rFonts w:ascii="Arial" w:hAnsi="Arial" w:cs="Arial"/>
          <w:sz w:val="18"/>
          <w:szCs w:val="18"/>
        </w:rPr>
        <w:fldChar w:fldCharType="separate"/>
      </w:r>
      <w:r w:rsidR="00FD0AD5">
        <w:rPr>
          <w:rFonts w:ascii="Arial" w:hAnsi="Arial" w:cs="Arial"/>
          <w:noProof/>
          <w:sz w:val="18"/>
          <w:szCs w:val="18"/>
        </w:rPr>
        <w:t>1</w:t>
      </w:r>
      <w:r w:rsidRPr="005B7C4C">
        <w:rPr>
          <w:rFonts w:ascii="Arial" w:hAnsi="Arial" w:cs="Arial"/>
          <w:sz w:val="18"/>
          <w:szCs w:val="18"/>
        </w:rPr>
        <w:fldChar w:fldCharType="end"/>
      </w:r>
      <w:r w:rsidRPr="005B7C4C">
        <w:rPr>
          <w:rFonts w:ascii="Arial" w:hAnsi="Arial" w:cs="Arial"/>
          <w:sz w:val="18"/>
          <w:szCs w:val="18"/>
        </w:rPr>
        <w:t>.</w:t>
      </w:r>
      <w:r w:rsidR="0077050E" w:rsidRPr="005B7C4C">
        <w:rPr>
          <w:rFonts w:ascii="Arial" w:eastAsia="Malgun Gothic" w:hAnsi="Arial" w:cs="Arial"/>
          <w:sz w:val="18"/>
          <w:szCs w:val="18"/>
        </w:rPr>
        <w:t xml:space="preserve"> Measurement period </w:t>
      </w:r>
      <w:r w:rsidR="00C83D98" w:rsidRPr="005B7C4C">
        <w:rPr>
          <w:rFonts w:ascii="Arial" w:eastAsia="Malgun Gothic" w:hAnsi="Arial" w:cs="Arial"/>
          <w:sz w:val="18"/>
          <w:szCs w:val="18"/>
        </w:rPr>
        <w:t xml:space="preserve">when UE reports ‘no </w:t>
      </w:r>
      <w:r w:rsidR="000146C5">
        <w:rPr>
          <w:rFonts w:ascii="Arial" w:eastAsia="Malgun Gothic" w:hAnsi="Arial" w:cs="Arial"/>
          <w:sz w:val="18"/>
          <w:szCs w:val="18"/>
        </w:rPr>
        <w:t xml:space="preserve">gap no </w:t>
      </w:r>
      <w:r w:rsidR="00C83D98" w:rsidRPr="005B7C4C">
        <w:rPr>
          <w:rFonts w:ascii="Arial" w:eastAsia="Malgun Gothic" w:hAnsi="Arial" w:cs="Arial"/>
          <w:sz w:val="18"/>
          <w:szCs w:val="18"/>
        </w:rPr>
        <w:t xml:space="preserve">interruption’ in </w:t>
      </w:r>
      <w:proofErr w:type="spellStart"/>
      <w:r w:rsidR="00C83D98" w:rsidRPr="005B7C4C">
        <w:rPr>
          <w:rFonts w:ascii="Arial" w:eastAsia="Malgun Gothic" w:hAnsi="Arial" w:cs="Arial"/>
          <w:sz w:val="18"/>
          <w:szCs w:val="18"/>
        </w:rPr>
        <w:t>NeedForGaps</w:t>
      </w:r>
      <w:proofErr w:type="spellEnd"/>
      <w:r w:rsidR="00C83D98" w:rsidRPr="005B7C4C">
        <w:rPr>
          <w:rFonts w:ascii="Arial" w:eastAsia="Malgun Gothic" w:hAnsi="Arial" w:cs="Arial"/>
          <w:sz w:val="18"/>
          <w:szCs w:val="18"/>
        </w:rPr>
        <w:t xml:space="preserve"> </w:t>
      </w:r>
      <w:r w:rsidR="0077050E" w:rsidRPr="005B7C4C">
        <w:rPr>
          <w:rFonts w:ascii="Arial" w:eastAsia="Malgun Gothic" w:hAnsi="Arial" w:cs="Arial"/>
          <w:sz w:val="18"/>
          <w:szCs w:val="18"/>
        </w:rPr>
        <w:t>for inter-frequency measurements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5"/>
        <w:gridCol w:w="4621"/>
      </w:tblGrid>
      <w:tr w:rsidR="0077050E" w:rsidRPr="009C5807" w14:paraId="76FE864C" w14:textId="77777777" w:rsidTr="00B62F90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6B10" w14:textId="77777777" w:rsidR="0077050E" w:rsidRPr="009C5807" w:rsidRDefault="0077050E" w:rsidP="004B43B6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0780" w14:textId="44F3CB41" w:rsidR="0077050E" w:rsidRPr="009C5807" w:rsidRDefault="0077050E" w:rsidP="004B43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NeedForGaps_wo_interuption</w:t>
            </w:r>
            <w:proofErr w:type="spellEnd"/>
            <w:r w:rsidRPr="009C5807">
              <w:t xml:space="preserve">  </w:t>
            </w:r>
          </w:p>
        </w:tc>
      </w:tr>
      <w:tr w:rsidR="007427A7" w:rsidRPr="009C5807" w14:paraId="53189104" w14:textId="77777777" w:rsidTr="00B62F90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18C8" w14:textId="77777777" w:rsidR="007427A7" w:rsidRPr="009C5807" w:rsidRDefault="007427A7" w:rsidP="007427A7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E35" w14:textId="613BDAE3" w:rsidR="007427A7" w:rsidRPr="009C5807" w:rsidRDefault="007427A7" w:rsidP="007427A7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200ms, ceil(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SMTC period)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7427A7" w:rsidRPr="009C5807" w14:paraId="5A7E80DD" w14:textId="77777777" w:rsidTr="00B62F90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3784" w14:textId="77777777" w:rsidR="007427A7" w:rsidRPr="009C5807" w:rsidRDefault="007427A7" w:rsidP="007427A7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C6D5" w14:textId="1EF4C726" w:rsidR="007427A7" w:rsidRPr="009C5807" w:rsidRDefault="007427A7" w:rsidP="007427A7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</w:t>
            </w:r>
            <w:r w:rsidRPr="009C5807">
              <w:rPr>
                <w:rFonts w:hint="eastAsia"/>
                <w:lang w:eastAsia="zh-CN"/>
              </w:rPr>
              <w:t>x</w:t>
            </w:r>
            <w:r w:rsidRPr="009C5807">
              <w:t>(</w:t>
            </w:r>
            <w:proofErr w:type="gramEnd"/>
            <w:r w:rsidRPr="009C5807">
              <w:t xml:space="preserve">200ms, ceil(1.5x 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max(SMTC period,</w:t>
            </w:r>
            <w:r>
              <w:t xml:space="preserve"> </w:t>
            </w:r>
            <w:r w:rsidRPr="009C5807">
              <w:t xml:space="preserve">DRX cycle))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7427A7" w:rsidRPr="00C14182" w14:paraId="48F26BBB" w14:textId="77777777" w:rsidTr="00B62F90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93ED" w14:textId="77777777" w:rsidR="007427A7" w:rsidRPr="009C5807" w:rsidRDefault="007427A7" w:rsidP="007427A7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BC52" w14:textId="29ABCE28" w:rsidR="007427A7" w:rsidRPr="007C55F6" w:rsidRDefault="007427A7" w:rsidP="007427A7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</w:t>
            </w:r>
            <w:proofErr w:type="spellStart"/>
            <w:proofErr w:type="gramEnd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243125" w:rsidRPr="00C14182" w14:paraId="328BE170" w14:textId="77777777" w:rsidTr="000659FE">
        <w:trPr>
          <w:jc w:val="center"/>
        </w:trPr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DC9" w14:textId="55B8CE20" w:rsidR="00243125" w:rsidRPr="00243125" w:rsidRDefault="00243125" w:rsidP="00243125">
            <w:pPr>
              <w:pStyle w:val="TAC"/>
              <w:jc w:val="left"/>
              <w:rPr>
                <w:lang w:val="fr-FR"/>
              </w:rPr>
            </w:pPr>
            <w:r>
              <w:rPr>
                <w:rFonts w:eastAsia="Malgun Gothic"/>
              </w:rPr>
              <w:t xml:space="preserve">Note 1: 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>
              <w:rPr>
                <w:rFonts w:eastAsia="Malgun Gothic"/>
                <w:vertAlign w:val="subscript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is 5 for intra-frequency measurement and 8 for inter-frequency measurement.</w:t>
            </w:r>
          </w:p>
        </w:tc>
      </w:tr>
    </w:tbl>
    <w:p w14:paraId="1C42EFF2" w14:textId="77777777" w:rsidR="0095621C" w:rsidRPr="0095621C" w:rsidRDefault="0095621C" w:rsidP="0095621C">
      <w:pPr>
        <w:rPr>
          <w:rFonts w:eastAsia="Malgun Gothic"/>
        </w:rPr>
      </w:pPr>
    </w:p>
    <w:p w14:paraId="515CCF86" w14:textId="5047A5B0" w:rsidR="005C195E" w:rsidRPr="005C195E" w:rsidRDefault="005C195E" w:rsidP="006B302D">
      <w:pPr>
        <w:jc w:val="both"/>
        <w:rPr>
          <w:b/>
          <w:bCs/>
          <w:u w:val="single"/>
        </w:rPr>
      </w:pPr>
      <w:r w:rsidRPr="005C195E">
        <w:rPr>
          <w:b/>
          <w:bCs/>
          <w:u w:val="single"/>
        </w:rPr>
        <w:t xml:space="preserve">Case 2: Measurement delay requirement </w:t>
      </w:r>
    </w:p>
    <w:p w14:paraId="45FADBA3" w14:textId="2EA87195" w:rsidR="007734BF" w:rsidRDefault="007734BF" w:rsidP="00EA776F">
      <w:pPr>
        <w:spacing w:before="120"/>
        <w:jc w:val="both"/>
      </w:pPr>
      <w:r w:rsidRPr="001771F9">
        <w:t xml:space="preserve">In Rel-15, deactivated </w:t>
      </w:r>
      <w:proofErr w:type="spellStart"/>
      <w:r w:rsidRPr="001771F9">
        <w:t>SCell</w:t>
      </w:r>
      <w:proofErr w:type="spellEnd"/>
      <w:r w:rsidRPr="001771F9">
        <w:t xml:space="preserve"> is measured without gap but with interruption. The deactivated </w:t>
      </w:r>
      <w:proofErr w:type="spellStart"/>
      <w:r w:rsidRPr="001771F9">
        <w:t>SCell</w:t>
      </w:r>
      <w:proofErr w:type="spellEnd"/>
      <w:r w:rsidRPr="001771F9">
        <w:t xml:space="preserve"> is counted in CSSF outside gap and the interruption requirement is also defined. </w:t>
      </w:r>
      <w:r w:rsidR="00E36F83">
        <w:t>In our understanding</w:t>
      </w:r>
      <w:r w:rsidRPr="001771F9">
        <w:t>, the frequency layer with ‘no gap</w:t>
      </w:r>
      <w:r w:rsidR="004F33A3">
        <w:t xml:space="preserve"> with interruption</w:t>
      </w:r>
      <w:r w:rsidRPr="001771F9">
        <w:t xml:space="preserve">’ can follow the same behaviour as deactivated </w:t>
      </w:r>
      <w:proofErr w:type="spellStart"/>
      <w:r w:rsidRPr="001771F9">
        <w:t>SCell</w:t>
      </w:r>
      <w:proofErr w:type="spellEnd"/>
      <w:r w:rsidRPr="001771F9">
        <w:t xml:space="preserve"> measurement.</w:t>
      </w:r>
    </w:p>
    <w:p w14:paraId="47C17FEB" w14:textId="5D21B164" w:rsidR="00E576D9" w:rsidRDefault="00B87789" w:rsidP="006B302D">
      <w:pPr>
        <w:jc w:val="both"/>
        <w:rPr>
          <w:b/>
          <w:bCs/>
          <w:i/>
          <w:iCs/>
        </w:rPr>
      </w:pPr>
      <w:bookmarkStart w:id="21" w:name="_Ref130306930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8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554C2D">
        <w:rPr>
          <w:b/>
          <w:bCs/>
          <w:i/>
          <w:iCs/>
        </w:rPr>
        <w:t xml:space="preserve">When </w:t>
      </w:r>
      <w:r w:rsidR="001F4968">
        <w:rPr>
          <w:b/>
          <w:bCs/>
          <w:i/>
          <w:iCs/>
        </w:rPr>
        <w:t xml:space="preserve">UE reports </w:t>
      </w:r>
      <w:r w:rsidR="001F4968" w:rsidRPr="00141291">
        <w:rPr>
          <w:b/>
          <w:bCs/>
          <w:i/>
          <w:iCs/>
        </w:rPr>
        <w:t>‘no gap with interruption’</w:t>
      </w:r>
      <w:r w:rsidR="001F4968" w:rsidRPr="00172C3A">
        <w:rPr>
          <w:b/>
          <w:bCs/>
          <w:i/>
          <w:iCs/>
        </w:rPr>
        <w:t xml:space="preserve"> and NW</w:t>
      </w:r>
      <w:r w:rsidR="00F70077" w:rsidRPr="00F70077">
        <w:rPr>
          <w:b/>
          <w:bCs/>
          <w:i/>
          <w:iCs/>
        </w:rPr>
        <w:t xml:space="preserve"> </w:t>
      </w:r>
      <w:r w:rsidR="00F7721F">
        <w:rPr>
          <w:b/>
          <w:bCs/>
          <w:i/>
          <w:iCs/>
        </w:rPr>
        <w:t>doesn’t configure MG</w:t>
      </w:r>
      <w:r w:rsidR="001F4968">
        <w:rPr>
          <w:b/>
          <w:bCs/>
          <w:i/>
          <w:iCs/>
        </w:rPr>
        <w:t>,</w:t>
      </w:r>
      <w:r w:rsidR="00CE73FA">
        <w:rPr>
          <w:b/>
          <w:bCs/>
          <w:i/>
          <w:iCs/>
        </w:rPr>
        <w:t xml:space="preserve"> </w:t>
      </w:r>
      <w:r w:rsidR="001A075B">
        <w:rPr>
          <w:b/>
          <w:bCs/>
          <w:i/>
          <w:iCs/>
        </w:rPr>
        <w:t xml:space="preserve">RAN4 to agree the measurement requirement for </w:t>
      </w:r>
      <w:proofErr w:type="spellStart"/>
      <w:r w:rsidR="001A075B">
        <w:rPr>
          <w:b/>
          <w:bCs/>
          <w:i/>
          <w:iCs/>
        </w:rPr>
        <w:t>NeedForGaps</w:t>
      </w:r>
      <w:proofErr w:type="spellEnd"/>
      <w:r w:rsidR="001A075B">
        <w:rPr>
          <w:b/>
          <w:bCs/>
          <w:i/>
          <w:iCs/>
        </w:rPr>
        <w:t xml:space="preserve"> case 2 as follow.</w:t>
      </w:r>
      <w:bookmarkEnd w:id="21"/>
    </w:p>
    <w:p w14:paraId="10E5870B" w14:textId="373F9AC1" w:rsidR="002546C9" w:rsidRPr="007B7942" w:rsidRDefault="002546C9" w:rsidP="002546C9">
      <w:pPr>
        <w:pStyle w:val="Caption"/>
        <w:jc w:val="center"/>
        <w:rPr>
          <w:b w:val="0"/>
          <w:bCs/>
          <w:i/>
          <w:iCs/>
        </w:rPr>
      </w:pPr>
      <w:r w:rsidRPr="007B7942">
        <w:rPr>
          <w:sz w:val="18"/>
          <w:szCs w:val="18"/>
        </w:rPr>
        <w:t xml:space="preserve">Table </w:t>
      </w:r>
      <w:r w:rsidRPr="007B7942">
        <w:rPr>
          <w:sz w:val="18"/>
          <w:szCs w:val="18"/>
        </w:rPr>
        <w:fldChar w:fldCharType="begin"/>
      </w:r>
      <w:r w:rsidRPr="007B7942">
        <w:rPr>
          <w:sz w:val="18"/>
          <w:szCs w:val="18"/>
        </w:rPr>
        <w:instrText xml:space="preserve"> SEQ Table \* ARABIC </w:instrText>
      </w:r>
      <w:r w:rsidRPr="007B7942">
        <w:rPr>
          <w:sz w:val="18"/>
          <w:szCs w:val="18"/>
        </w:rPr>
        <w:fldChar w:fldCharType="separate"/>
      </w:r>
      <w:r w:rsidR="00FD0AD5">
        <w:rPr>
          <w:noProof/>
          <w:sz w:val="18"/>
          <w:szCs w:val="18"/>
        </w:rPr>
        <w:t>2</w:t>
      </w:r>
      <w:r w:rsidRPr="007B7942">
        <w:rPr>
          <w:sz w:val="18"/>
          <w:szCs w:val="18"/>
        </w:rPr>
        <w:fldChar w:fldCharType="end"/>
      </w:r>
      <w:r w:rsidRPr="007B7942">
        <w:rPr>
          <w:sz w:val="18"/>
          <w:szCs w:val="18"/>
        </w:rPr>
        <w:t xml:space="preserve">: </w:t>
      </w:r>
      <w:r w:rsidRPr="007B7942">
        <w:rPr>
          <w:rFonts w:eastAsia="Malgun Gothic"/>
          <w:sz w:val="18"/>
          <w:szCs w:val="18"/>
        </w:rPr>
        <w:t xml:space="preserve">Measurement period when UE reports ‘interruption’ in </w:t>
      </w:r>
      <w:proofErr w:type="spellStart"/>
      <w:r w:rsidRPr="007B7942">
        <w:rPr>
          <w:rFonts w:eastAsia="Malgun Gothic"/>
          <w:sz w:val="18"/>
          <w:szCs w:val="18"/>
        </w:rPr>
        <w:t>NeedForGaps</w:t>
      </w:r>
      <w:proofErr w:type="spellEnd"/>
      <w:r w:rsidRPr="007B7942">
        <w:rPr>
          <w:rFonts w:eastAsia="Malgun Gothic"/>
          <w:sz w:val="18"/>
          <w:szCs w:val="18"/>
        </w:rPr>
        <w:t xml:space="preserve"> for inter-frequency measurements (FR1)</w:t>
      </w: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5"/>
        <w:gridCol w:w="4621"/>
      </w:tblGrid>
      <w:tr w:rsidR="00245C09" w:rsidRPr="009C5807" w14:paraId="3D05BCE9" w14:textId="77777777" w:rsidTr="001A075B"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B3A1" w14:textId="77777777" w:rsidR="00245C09" w:rsidRPr="009C5807" w:rsidRDefault="00245C09" w:rsidP="004B43B6">
            <w:pPr>
              <w:pStyle w:val="TAH"/>
            </w:pPr>
            <w:r w:rsidRPr="009C5807">
              <w:lastRenderedPageBreak/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620" w14:textId="689FF8F8" w:rsidR="00245C09" w:rsidRPr="009C5807" w:rsidRDefault="001A075B" w:rsidP="004B43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NeedForGaps_with_interuption</w:t>
            </w:r>
            <w:proofErr w:type="spellEnd"/>
            <w:r w:rsidRPr="009C5807">
              <w:t xml:space="preserve">  </w:t>
            </w:r>
          </w:p>
        </w:tc>
      </w:tr>
      <w:tr w:rsidR="00245C09" w:rsidRPr="009C5807" w14:paraId="12DA07E5" w14:textId="77777777" w:rsidTr="001A075B"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14D5" w14:textId="77777777" w:rsidR="00245C09" w:rsidRPr="001A075B" w:rsidRDefault="00245C09" w:rsidP="004B43B6">
            <w:pPr>
              <w:pStyle w:val="TAC"/>
            </w:pPr>
            <w:r w:rsidRPr="001A075B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EF37" w14:textId="52EC62B3" w:rsidR="00245C09" w:rsidRPr="001A075B" w:rsidRDefault="001B3693" w:rsidP="004B43B6">
            <w:pPr>
              <w:pStyle w:val="TAC"/>
            </w:pPr>
            <w:r>
              <w:t>8</w:t>
            </w:r>
            <w:r w:rsidR="00245C09" w:rsidRPr="001A075B">
              <w:t xml:space="preserve"> ×</w:t>
            </w:r>
            <w:r w:rsidR="001A075B" w:rsidRPr="001A075B">
              <w:t xml:space="preserve"> </w:t>
            </w:r>
            <w:proofErr w:type="gramStart"/>
            <w:r w:rsidR="00F7721F" w:rsidRPr="001A075B">
              <w:t>max(</w:t>
            </w:r>
            <w:proofErr w:type="gramEnd"/>
            <w:r w:rsidR="00F7721F">
              <w:t>80ms, SMTC)</w:t>
            </w:r>
            <w:r w:rsidR="00245C09" w:rsidRPr="001A075B">
              <w:t xml:space="preserve"> </w:t>
            </w:r>
            <w:r w:rsidR="00EC58C0" w:rsidRPr="001A075B">
              <w:t xml:space="preserve">× </w:t>
            </w:r>
            <w:proofErr w:type="spellStart"/>
            <w:r w:rsidR="00EC58C0" w:rsidRPr="001A075B">
              <w:t>CSSF</w:t>
            </w:r>
            <w:r w:rsidR="00EC58C0"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245C09" w:rsidRPr="009C5807" w14:paraId="44E8DA44" w14:textId="77777777" w:rsidTr="001A075B"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99DB" w14:textId="77777777" w:rsidR="00245C09" w:rsidRPr="001A075B" w:rsidRDefault="00245C09" w:rsidP="004B43B6">
            <w:pPr>
              <w:pStyle w:val="TAC"/>
            </w:pPr>
            <w:r w:rsidRPr="001A075B">
              <w:t>DRX cycle</w:t>
            </w:r>
            <w:r w:rsidRPr="001A075B">
              <w:rPr>
                <w:rFonts w:hint="eastAsia"/>
                <w:lang w:val="en-US"/>
              </w:rPr>
              <w:t>≤</w:t>
            </w:r>
            <w:r w:rsidRPr="001A075B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5334" w14:textId="2DECE73B" w:rsidR="00245C09" w:rsidRPr="001A075B" w:rsidRDefault="00245C09" w:rsidP="004B43B6">
            <w:pPr>
              <w:pStyle w:val="TAC"/>
            </w:pPr>
            <w:proofErr w:type="gramStart"/>
            <w:r w:rsidRPr="001A075B">
              <w:t>ceil(</w:t>
            </w:r>
            <w:proofErr w:type="gramEnd"/>
            <w:r w:rsidRPr="001A075B">
              <w:t xml:space="preserve">1.5x </w:t>
            </w:r>
            <w:r w:rsidR="001B3693">
              <w:t>8</w:t>
            </w:r>
            <w:r w:rsidRPr="001A075B">
              <w:t>) x max(</w:t>
            </w:r>
            <w:r w:rsidR="00F7721F">
              <w:t>80ms, SMTC</w:t>
            </w:r>
            <w:r w:rsidRPr="001A075B">
              <w:t xml:space="preserve">, DRX cycle)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245C09" w:rsidRPr="00C14182" w14:paraId="2B1F7F7B" w14:textId="77777777" w:rsidTr="001A075B"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3D98" w14:textId="77777777" w:rsidR="00245C09" w:rsidRPr="001A075B" w:rsidRDefault="00245C09" w:rsidP="004B43B6">
            <w:pPr>
              <w:pStyle w:val="TAC"/>
            </w:pPr>
            <w:r w:rsidRPr="001A075B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B05C" w14:textId="2F636D78" w:rsidR="00245C09" w:rsidRPr="001A075B" w:rsidRDefault="001B3693" w:rsidP="004B43B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="00245C09" w:rsidRPr="001A075B">
              <w:rPr>
                <w:lang w:val="fr-FR"/>
              </w:rPr>
              <w:t xml:space="preserve"> x DRX cycle x </w:t>
            </w:r>
            <w:proofErr w:type="spellStart"/>
            <w:r w:rsidR="00245C09" w:rsidRPr="001A075B">
              <w:t>CSSF</w:t>
            </w:r>
            <w:r w:rsidR="00245C09" w:rsidRPr="001A075B">
              <w:rPr>
                <w:vertAlign w:val="subscript"/>
              </w:rPr>
              <w:t>outside_gap</w:t>
            </w:r>
            <w:proofErr w:type="spellEnd"/>
          </w:p>
        </w:tc>
      </w:tr>
    </w:tbl>
    <w:p w14:paraId="7A20BD12" w14:textId="6C6D7F4E" w:rsidR="002F5C2D" w:rsidRDefault="002F5C2D" w:rsidP="006B302D">
      <w:pPr>
        <w:jc w:val="both"/>
        <w:rPr>
          <w:b/>
          <w:bCs/>
          <w:i/>
          <w:iCs/>
        </w:rPr>
      </w:pPr>
    </w:p>
    <w:p w14:paraId="29AA1B1E" w14:textId="6A15EF90" w:rsidR="00EE5CFB" w:rsidRPr="00812724" w:rsidRDefault="00EE5CFB" w:rsidP="00812724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proofErr w:type="spellStart"/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NeedForGaps</w:t>
      </w:r>
      <w:proofErr w:type="spellEnd"/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and NCSG mapping</w:t>
      </w:r>
      <w:r w:rsidR="00FF0B0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and </w:t>
      </w:r>
      <w:proofErr w:type="gramStart"/>
      <w:r w:rsidR="00FF0B0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mismatch</w:t>
      </w:r>
      <w:proofErr w:type="gramEnd"/>
    </w:p>
    <w:p w14:paraId="1B08D960" w14:textId="2C2C4095" w:rsidR="0018570B" w:rsidRDefault="00021E93" w:rsidP="0018570B">
      <w:pPr>
        <w:jc w:val="both"/>
      </w:pPr>
      <w:r>
        <w:t>RAN4 discussed several meetings about the</w:t>
      </w:r>
      <w:r w:rsidR="0018570B" w:rsidRPr="001771F9">
        <w:t xml:space="preserve"> possible mismatch </w:t>
      </w:r>
      <w:r w:rsidR="0018570B">
        <w:t xml:space="preserve">issue </w:t>
      </w:r>
      <w:r w:rsidR="0018570B" w:rsidRPr="001771F9">
        <w:t xml:space="preserve">between NW and UE with different gapless capability. </w:t>
      </w:r>
      <w:r w:rsidR="0018570B">
        <w:t xml:space="preserve">Especially, when both UE and NW support NCSG and </w:t>
      </w:r>
      <w:proofErr w:type="spellStart"/>
      <w:r w:rsidR="0018570B">
        <w:t>NeedForGaps</w:t>
      </w:r>
      <w:proofErr w:type="spellEnd"/>
      <w:r w:rsidR="0018570B">
        <w:t xml:space="preserve">. </w:t>
      </w:r>
      <w:r w:rsidR="00142FC9">
        <w:t xml:space="preserve">A typical use case is when UE transfers from DRX to non-DRX, </w:t>
      </w:r>
      <w:r w:rsidR="00754207">
        <w:t>to avoid the interruption to data, NW may configure a NCSG pattern. On the con</w:t>
      </w:r>
      <w:r w:rsidR="00A118B3">
        <w:t>trary</w:t>
      </w:r>
      <w:r w:rsidR="00754207">
        <w:t xml:space="preserve">, when UE transfer from non-DRX to DRX, </w:t>
      </w:r>
      <w:r w:rsidR="0063311B">
        <w:t>to reduce the interruption</w:t>
      </w:r>
      <w:r w:rsidR="009B3279">
        <w:t xml:space="preserve">, NW may further configure </w:t>
      </w:r>
      <w:proofErr w:type="spellStart"/>
      <w:r w:rsidR="009B3279">
        <w:t>NeedForGaps</w:t>
      </w:r>
      <w:proofErr w:type="spellEnd"/>
      <w:r w:rsidR="009B3279">
        <w:t xml:space="preserve"> and release NCSG pattern. Frequen</w:t>
      </w:r>
      <w:r w:rsidR="00F43642">
        <w:t>t</w:t>
      </w:r>
      <w:r w:rsidR="009B3279">
        <w:t xml:space="preserve"> </w:t>
      </w:r>
      <w:r w:rsidR="00F43642">
        <w:t xml:space="preserve">large signalling interaction is needed when NW change the measurement configuration. </w:t>
      </w:r>
      <w:r w:rsidR="00946AAA">
        <w:t xml:space="preserve">To simplify the signalling interaction, when UE reports NCSG, it’s better to allow NW to understand UE’s behaviours for </w:t>
      </w:r>
      <w:proofErr w:type="spellStart"/>
      <w:r w:rsidR="00946AAA">
        <w:t>NeedForGaps</w:t>
      </w:r>
      <w:proofErr w:type="spellEnd"/>
      <w:r w:rsidR="00946AA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70B" w14:paraId="3420D7B1" w14:textId="77777777" w:rsidTr="007D1662">
        <w:tc>
          <w:tcPr>
            <w:tcW w:w="9629" w:type="dxa"/>
          </w:tcPr>
          <w:p w14:paraId="60853086" w14:textId="77777777" w:rsidR="00442648" w:rsidRPr="00442648" w:rsidRDefault="00442648" w:rsidP="004426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1-3-1a: Mapping between </w:t>
            </w:r>
            <w:proofErr w:type="spellStart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>NeedForGap</w:t>
            </w:r>
            <w:proofErr w:type="spellEnd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 and NCSG capabilities when UE supports both of </w:t>
            </w:r>
            <w:proofErr w:type="gramStart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>them</w:t>
            </w:r>
            <w:proofErr w:type="gramEnd"/>
          </w:p>
          <w:p w14:paraId="70A363DF" w14:textId="77777777" w:rsidR="00442648" w:rsidRPr="00442648" w:rsidRDefault="00442648" w:rsidP="00442648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>Way forward</w:t>
            </w:r>
          </w:p>
          <w:p w14:paraId="473B55C7" w14:textId="77777777" w:rsidR="00442648" w:rsidRPr="00442648" w:rsidRDefault="00442648" w:rsidP="00442648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 xml:space="preserve">Option 1: Indication of “no-gap” as part of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or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needForGapsNCSG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means no-gap Case 1 (no gap without interruption)</w:t>
            </w:r>
          </w:p>
          <w:p w14:paraId="4A567F32" w14:textId="77777777" w:rsidR="00442648" w:rsidRPr="00442648" w:rsidRDefault="00442648" w:rsidP="00442648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 xml:space="preserve">Option 2: No need to establish the mapping between UE’s indication for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and NCSG</w:t>
            </w:r>
          </w:p>
          <w:p w14:paraId="735A7B13" w14:textId="77777777" w:rsidR="00442648" w:rsidRPr="00442648" w:rsidRDefault="00442648" w:rsidP="00442648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 xml:space="preserve">Option 3: RAN4 to postpone the 1-to-1 mapping between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and NCSG capabilities until RAN4 has a clear understanding on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442648">
              <w:rPr>
                <w:sz w:val="18"/>
                <w:szCs w:val="18"/>
                <w:lang w:eastAsia="zh-CN"/>
              </w:rPr>
              <w:t>requirement</w:t>
            </w:r>
            <w:proofErr w:type="gramEnd"/>
          </w:p>
          <w:p w14:paraId="713086E7" w14:textId="77777777" w:rsidR="00442648" w:rsidRPr="00442648" w:rsidRDefault="00442648" w:rsidP="004426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sz w:val="18"/>
                <w:szCs w:val="18"/>
                <w:lang w:eastAsia="zh-CN"/>
              </w:rPr>
            </w:pPr>
            <w:r w:rsidRPr="00442648">
              <w:rPr>
                <w:i/>
                <w:iCs/>
                <w:color w:val="0070C0"/>
                <w:sz w:val="18"/>
                <w:szCs w:val="18"/>
                <w:lang w:eastAsia="zh-CN"/>
              </w:rPr>
              <w:t> </w:t>
            </w:r>
          </w:p>
          <w:p w14:paraId="6DB4479F" w14:textId="77777777" w:rsidR="00442648" w:rsidRPr="00442648" w:rsidRDefault="00442648" w:rsidP="004426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1-3-1b: enabling NCSG and NFG at the same </w:t>
            </w:r>
            <w:proofErr w:type="gramStart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>time</w:t>
            </w:r>
            <w:proofErr w:type="gramEnd"/>
          </w:p>
          <w:p w14:paraId="382C9AC5" w14:textId="77777777" w:rsidR="00442648" w:rsidRPr="00442648" w:rsidRDefault="00442648" w:rsidP="0044264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>Way forward</w:t>
            </w:r>
          </w:p>
          <w:p w14:paraId="223A42B9" w14:textId="77777777" w:rsidR="00442648" w:rsidRPr="00442648" w:rsidRDefault="00442648" w:rsidP="00442648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 xml:space="preserve">Option 1: </w:t>
            </w:r>
            <w:proofErr w:type="spellStart"/>
            <w:r w:rsidRPr="00442648">
              <w:rPr>
                <w:i/>
                <w:iCs/>
                <w:sz w:val="18"/>
                <w:szCs w:val="18"/>
                <w:lang w:eastAsia="zh-CN"/>
              </w:rPr>
              <w:t>NeedForGapsInfoNR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442648">
              <w:rPr>
                <w:i/>
                <w:iCs/>
                <w:sz w:val="18"/>
                <w:szCs w:val="18"/>
                <w:lang w:eastAsia="zh-CN"/>
              </w:rPr>
              <w:t>NeedForGapNCSG-InfoNR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are not expected to be enabled for the same </w:t>
            </w:r>
            <w:proofErr w:type="gramStart"/>
            <w:r w:rsidRPr="00442648">
              <w:rPr>
                <w:sz w:val="18"/>
                <w:szCs w:val="18"/>
                <w:lang w:eastAsia="zh-CN"/>
              </w:rPr>
              <w:t>UE</w:t>
            </w:r>
            <w:proofErr w:type="gramEnd"/>
          </w:p>
          <w:p w14:paraId="301E6DCD" w14:textId="77777777" w:rsidR="00442648" w:rsidRPr="00442648" w:rsidRDefault="00442648" w:rsidP="00442648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>Option 2: [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Rel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18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NeedForGapsInfoNR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] and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NeedForGapNCSG-InfoNR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may be enabled for the same UE at the same </w:t>
            </w:r>
            <w:proofErr w:type="gramStart"/>
            <w:r w:rsidRPr="00442648">
              <w:rPr>
                <w:sz w:val="18"/>
                <w:szCs w:val="18"/>
                <w:lang w:eastAsia="zh-CN"/>
              </w:rPr>
              <w:t>time</w:t>
            </w:r>
            <w:proofErr w:type="gramEnd"/>
          </w:p>
          <w:p w14:paraId="1A672CF6" w14:textId="77777777" w:rsidR="00442648" w:rsidRPr="00442648" w:rsidRDefault="00442648" w:rsidP="00442648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 xml:space="preserve">Option 3: </w:t>
            </w:r>
            <w:proofErr w:type="spellStart"/>
            <w:r w:rsidRPr="00442648">
              <w:rPr>
                <w:sz w:val="18"/>
                <w:szCs w:val="18"/>
                <w:lang w:val="en-US"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val="en-US" w:eastAsia="zh-CN"/>
              </w:rPr>
              <w:t xml:space="preserve"> and NCSG are not expected to be enabled for the same UE at the same time, but NW can alternatively switch between </w:t>
            </w:r>
            <w:proofErr w:type="spellStart"/>
            <w:r w:rsidRPr="00442648">
              <w:rPr>
                <w:sz w:val="18"/>
                <w:szCs w:val="18"/>
                <w:lang w:val="en-US"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val="en-US" w:eastAsia="zh-CN"/>
              </w:rPr>
              <w:t xml:space="preserve"> and NCSG once both UE and NW support </w:t>
            </w:r>
            <w:proofErr w:type="spellStart"/>
            <w:r w:rsidRPr="00442648">
              <w:rPr>
                <w:sz w:val="18"/>
                <w:szCs w:val="18"/>
                <w:lang w:val="en-US" w:eastAsia="zh-CN"/>
              </w:rPr>
              <w:t>NeedForGaps</w:t>
            </w:r>
            <w:proofErr w:type="spellEnd"/>
            <w:r w:rsidRPr="00442648">
              <w:rPr>
                <w:sz w:val="18"/>
                <w:szCs w:val="18"/>
                <w:lang w:val="en-US" w:eastAsia="zh-CN"/>
              </w:rPr>
              <w:t xml:space="preserve"> and NCSG</w:t>
            </w:r>
          </w:p>
          <w:p w14:paraId="0334AAE5" w14:textId="77777777" w:rsidR="00442648" w:rsidRPr="00442648" w:rsidRDefault="00442648" w:rsidP="004426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sz w:val="18"/>
                <w:szCs w:val="18"/>
                <w:lang w:eastAsia="zh-CN"/>
              </w:rPr>
            </w:pPr>
            <w:r w:rsidRPr="00442648">
              <w:rPr>
                <w:i/>
                <w:iCs/>
                <w:color w:val="0070C0"/>
                <w:sz w:val="18"/>
                <w:szCs w:val="18"/>
                <w:lang w:eastAsia="zh-CN"/>
              </w:rPr>
              <w:t> </w:t>
            </w:r>
          </w:p>
          <w:p w14:paraId="168CB849" w14:textId="77777777" w:rsidR="00442648" w:rsidRPr="00442648" w:rsidRDefault="00442648" w:rsidP="004426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1-3-2: UE </w:t>
            </w:r>
            <w:proofErr w:type="spellStart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>behaviors</w:t>
            </w:r>
            <w:proofErr w:type="spellEnd"/>
            <w:r w:rsidRPr="00442648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 mismatch between UE and NW</w:t>
            </w:r>
          </w:p>
          <w:p w14:paraId="2F8678A1" w14:textId="77777777" w:rsidR="00442648" w:rsidRPr="00442648" w:rsidRDefault="00442648" w:rsidP="00442648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442648">
              <w:rPr>
                <w:sz w:val="18"/>
                <w:szCs w:val="18"/>
                <w:lang w:eastAsia="zh-CN"/>
              </w:rPr>
              <w:t>Way forward</w:t>
            </w:r>
          </w:p>
          <w:p w14:paraId="2619500D" w14:textId="0E40DE80" w:rsidR="0018570B" w:rsidRDefault="00442648" w:rsidP="00442648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442648">
              <w:rPr>
                <w:sz w:val="18"/>
                <w:szCs w:val="18"/>
                <w:lang w:eastAsia="zh-CN"/>
              </w:rPr>
              <w:t xml:space="preserve">FFS on the issue until the </w:t>
            </w:r>
            <w:proofErr w:type="spellStart"/>
            <w:r w:rsidRPr="00442648">
              <w:rPr>
                <w:sz w:val="18"/>
                <w:szCs w:val="18"/>
                <w:lang w:eastAsia="zh-CN"/>
              </w:rPr>
              <w:t>signaling</w:t>
            </w:r>
            <w:proofErr w:type="spellEnd"/>
            <w:r w:rsidRPr="00442648">
              <w:rPr>
                <w:sz w:val="18"/>
                <w:szCs w:val="18"/>
                <w:lang w:eastAsia="zh-CN"/>
              </w:rPr>
              <w:t xml:space="preserve"> for NFG are stable enough</w:t>
            </w:r>
          </w:p>
        </w:tc>
      </w:tr>
    </w:tbl>
    <w:p w14:paraId="7DDF12FB" w14:textId="0C13B6DD" w:rsidR="00EE5CFB" w:rsidRDefault="00EE5CFB" w:rsidP="00DC2EE7">
      <w:pPr>
        <w:spacing w:before="120"/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 xml:space="preserve">For example, if UE supports both </w:t>
      </w:r>
      <w:proofErr w:type="spellStart"/>
      <w:r w:rsidRPr="001771F9">
        <w:rPr>
          <w:rFonts w:eastAsiaTheme="minorEastAsia"/>
          <w:lang w:val="en-US" w:eastAsia="zh-TW"/>
        </w:rPr>
        <w:t>NeedForGaps</w:t>
      </w:r>
      <w:proofErr w:type="spellEnd"/>
      <w:r w:rsidRPr="001771F9">
        <w:rPr>
          <w:rFonts w:eastAsiaTheme="minorEastAsia"/>
          <w:lang w:val="en-US" w:eastAsia="zh-TW"/>
        </w:rPr>
        <w:t xml:space="preserve"> and NCSG, UE reports the following gap status in NCSG.</w:t>
      </w:r>
    </w:p>
    <w:p w14:paraId="71E81327" w14:textId="2F8B1D81" w:rsidR="00EE5CFB" w:rsidRPr="001771F9" w:rsidRDefault="00EE5CFB" w:rsidP="00EE5CFB">
      <w:pPr>
        <w:pStyle w:val="Caption"/>
        <w:jc w:val="center"/>
        <w:rPr>
          <w:rFonts w:eastAsiaTheme="minorEastAsia"/>
          <w:lang w:val="en-US" w:eastAsia="zh-TW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D0AD5">
        <w:rPr>
          <w:noProof/>
        </w:rPr>
        <w:t>3</w:t>
      </w:r>
      <w:r>
        <w:fldChar w:fldCharType="end"/>
      </w:r>
      <w:r>
        <w:t>. The example of gap status indication for UE supporting NCSG</w:t>
      </w:r>
    </w:p>
    <w:tbl>
      <w:tblPr>
        <w:tblW w:w="84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804"/>
        <w:gridCol w:w="1201"/>
        <w:gridCol w:w="1201"/>
        <w:gridCol w:w="1201"/>
        <w:gridCol w:w="1201"/>
        <w:gridCol w:w="1215"/>
      </w:tblGrid>
      <w:tr w:rsidR="00EE5CFB" w:rsidRPr="00061B7E" w14:paraId="7D426441" w14:textId="77777777" w:rsidTr="00F90236">
        <w:trPr>
          <w:trHeight w:val="26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3B5A1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CC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BC213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10B9F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87BFDB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82061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B4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5F11B0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366EB9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B6</w:t>
            </w:r>
          </w:p>
        </w:tc>
      </w:tr>
      <w:tr w:rsidR="00EE5CFB" w:rsidRPr="00061B7E" w14:paraId="08137275" w14:textId="77777777" w:rsidTr="00F90236">
        <w:trPr>
          <w:trHeight w:val="356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D0288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color w:val="000000" w:themeColor="text1"/>
                <w:kern w:val="24"/>
                <w:lang w:eastAsia="zh-CN"/>
              </w:rPr>
              <w:t xml:space="preserve">B1+B2 </w:t>
            </w:r>
            <w:r w:rsidRPr="00061B7E">
              <w:rPr>
                <w:rFonts w:eastAsia="MS Mincho"/>
                <w:color w:val="000000"/>
                <w:kern w:val="24"/>
                <w:lang w:val="en-US" w:eastAsia="zh-CN"/>
              </w:rPr>
              <w:t>(</w:t>
            </w:r>
            <w:proofErr w:type="spellStart"/>
            <w:r w:rsidRPr="00061B7E">
              <w:rPr>
                <w:rFonts w:eastAsia="MS Mincho"/>
                <w:color w:val="000000"/>
                <w:kern w:val="24"/>
                <w:lang w:val="en-US" w:eastAsia="zh-CN"/>
              </w:rPr>
              <w:t>Pcell+Scell</w:t>
            </w:r>
            <w:proofErr w:type="spellEnd"/>
            <w:r w:rsidRPr="00061B7E">
              <w:rPr>
                <w:rFonts w:eastAsia="MS Mincho"/>
                <w:color w:val="000000"/>
                <w:kern w:val="24"/>
                <w:lang w:val="en-US" w:eastAsia="zh-CN"/>
              </w:rPr>
              <w:t>)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701FC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3EDA5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40CF9E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EA30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A3524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E569A9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color w:val="000000"/>
                <w:kern w:val="24"/>
                <w:lang w:eastAsia="zh-CN"/>
              </w:rPr>
              <w:t>1</w:t>
            </w:r>
          </w:p>
        </w:tc>
      </w:tr>
    </w:tbl>
    <w:p w14:paraId="6D1AA1EE" w14:textId="77777777" w:rsidR="00EE5CFB" w:rsidRPr="001771F9" w:rsidRDefault="00EE5CFB" w:rsidP="00EE5CFB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Note: </w:t>
      </w:r>
      <w:r w:rsidRPr="001771F9">
        <w:rPr>
          <w:rFonts w:eastAsiaTheme="minorEastAsia"/>
          <w:lang w:val="en-US" w:eastAsia="zh-TW"/>
        </w:rPr>
        <w:t>(‘0’: gap, ‘1’: NCSG, ‘2’: no gap no interruption)</w:t>
      </w:r>
    </w:p>
    <w:p w14:paraId="31C326D7" w14:textId="77777777" w:rsidR="00EE5CFB" w:rsidRPr="001771F9" w:rsidRDefault="00EE5CFB" w:rsidP="00EE5CFB">
      <w:p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 xml:space="preserve">The gap status indication in </w:t>
      </w:r>
      <w:proofErr w:type="spellStart"/>
      <w:r w:rsidRPr="001771F9">
        <w:rPr>
          <w:rFonts w:eastAsiaTheme="minorEastAsia"/>
          <w:lang w:val="en-US" w:eastAsia="zh-TW"/>
        </w:rPr>
        <w:t>NeedForGaps</w:t>
      </w:r>
      <w:proofErr w:type="spellEnd"/>
      <w:r w:rsidRPr="001771F9">
        <w:rPr>
          <w:rFonts w:eastAsiaTheme="minorEastAsia"/>
          <w:lang w:val="en-US" w:eastAsia="zh-TW"/>
        </w:rPr>
        <w:t xml:space="preserve"> should have 1-to-1 mapping with the gap status in NCSG with the following rules.</w:t>
      </w:r>
    </w:p>
    <w:p w14:paraId="26B5D7DB" w14:textId="77777777" w:rsidR="00EE5CFB" w:rsidRPr="001771F9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 xml:space="preserve">UE should report ‘no gap’ in the same band for </w:t>
      </w:r>
      <w:proofErr w:type="spellStart"/>
      <w:r w:rsidRPr="001771F9">
        <w:rPr>
          <w:rFonts w:eastAsiaTheme="minorEastAsia"/>
          <w:lang w:val="en-US" w:eastAsia="zh-TW"/>
        </w:rPr>
        <w:t>NeedForGaps</w:t>
      </w:r>
      <w:proofErr w:type="spellEnd"/>
      <w:r w:rsidRPr="001771F9">
        <w:rPr>
          <w:rFonts w:eastAsiaTheme="minorEastAsia"/>
          <w:lang w:val="en-US" w:eastAsia="zh-TW"/>
        </w:rPr>
        <w:t xml:space="preserve"> if reporting ‘no gap no interruption’ or ‘no gap no interruption’ in a band for </w:t>
      </w:r>
      <w:proofErr w:type="gramStart"/>
      <w:r w:rsidRPr="001771F9">
        <w:rPr>
          <w:rFonts w:eastAsiaTheme="minorEastAsia"/>
          <w:lang w:val="en-US" w:eastAsia="zh-TW"/>
        </w:rPr>
        <w:t>NCSG</w:t>
      </w:r>
      <w:proofErr w:type="gramEnd"/>
    </w:p>
    <w:p w14:paraId="2926A68E" w14:textId="641A29C8" w:rsidR="00EE5CFB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 xml:space="preserve">UE should report ‘gap’ in the same band for </w:t>
      </w:r>
      <w:proofErr w:type="spellStart"/>
      <w:r w:rsidRPr="001771F9">
        <w:rPr>
          <w:rFonts w:eastAsiaTheme="minorEastAsia"/>
          <w:lang w:val="en-US" w:eastAsia="zh-TW"/>
        </w:rPr>
        <w:t>NeedForGaps</w:t>
      </w:r>
      <w:proofErr w:type="spellEnd"/>
      <w:r w:rsidRPr="001771F9">
        <w:rPr>
          <w:rFonts w:eastAsiaTheme="minorEastAsia"/>
          <w:lang w:val="en-US" w:eastAsia="zh-TW"/>
        </w:rPr>
        <w:t xml:space="preserve"> if reporting ‘gap’ in a band for </w:t>
      </w:r>
      <w:proofErr w:type="gramStart"/>
      <w:r w:rsidRPr="001771F9">
        <w:rPr>
          <w:rFonts w:eastAsiaTheme="minorEastAsia"/>
          <w:lang w:val="en-US" w:eastAsia="zh-TW"/>
        </w:rPr>
        <w:t>NCSG</w:t>
      </w:r>
      <w:proofErr w:type="gramEnd"/>
    </w:p>
    <w:p w14:paraId="5AC1D05F" w14:textId="07FA40C4" w:rsidR="00946AAA" w:rsidRDefault="00C665F2" w:rsidP="00946AAA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A</w:t>
      </w:r>
      <w:r w:rsidR="00946AAA">
        <w:rPr>
          <w:rFonts w:eastAsiaTheme="minorEastAsia"/>
          <w:lang w:val="en-US" w:eastAsia="zh-TW"/>
        </w:rPr>
        <w:t xml:space="preserve">fter some </w:t>
      </w:r>
      <w:r w:rsidR="007E64F5">
        <w:rPr>
          <w:rFonts w:eastAsiaTheme="minorEastAsia"/>
          <w:lang w:val="en-US" w:eastAsia="zh-TW"/>
        </w:rPr>
        <w:t xml:space="preserve">further clarification </w:t>
      </w:r>
      <w:r w:rsidR="00702E7B">
        <w:rPr>
          <w:rFonts w:eastAsiaTheme="minorEastAsia"/>
          <w:lang w:val="en-US" w:eastAsia="zh-TW"/>
        </w:rPr>
        <w:t xml:space="preserve">with other companies, we see the concern due to the uncertain requirement and unclear UE </w:t>
      </w:r>
      <w:proofErr w:type="spellStart"/>
      <w:r w:rsidR="00702E7B">
        <w:rPr>
          <w:rFonts w:eastAsiaTheme="minorEastAsia"/>
          <w:lang w:val="en-US" w:eastAsia="zh-TW"/>
        </w:rPr>
        <w:t>behaviours</w:t>
      </w:r>
      <w:proofErr w:type="spellEnd"/>
      <w:r w:rsidR="00702E7B">
        <w:rPr>
          <w:rFonts w:eastAsiaTheme="minorEastAsia"/>
          <w:lang w:val="en-US" w:eastAsia="zh-TW"/>
        </w:rPr>
        <w:t xml:space="preserve"> </w:t>
      </w:r>
      <w:r w:rsidR="00122DE2">
        <w:rPr>
          <w:rFonts w:eastAsiaTheme="minorEastAsia"/>
          <w:lang w:val="en-US" w:eastAsia="zh-TW"/>
        </w:rPr>
        <w:t xml:space="preserve">for </w:t>
      </w:r>
      <w:proofErr w:type="spellStart"/>
      <w:r w:rsidR="00122DE2">
        <w:rPr>
          <w:rFonts w:eastAsiaTheme="minorEastAsia"/>
          <w:lang w:val="en-US" w:eastAsia="zh-TW"/>
        </w:rPr>
        <w:t>NeedForGaps</w:t>
      </w:r>
      <w:proofErr w:type="spellEnd"/>
      <w:r w:rsidR="00122DE2">
        <w:rPr>
          <w:rFonts w:eastAsiaTheme="minorEastAsia"/>
          <w:lang w:val="en-US" w:eastAsia="zh-TW"/>
        </w:rPr>
        <w:t xml:space="preserve"> feature. Thus, we suggest </w:t>
      </w:r>
      <w:proofErr w:type="gramStart"/>
      <w:r w:rsidR="00122DE2">
        <w:rPr>
          <w:rFonts w:eastAsiaTheme="minorEastAsia"/>
          <w:lang w:val="en-US" w:eastAsia="zh-TW"/>
        </w:rPr>
        <w:t>to postpone</w:t>
      </w:r>
      <w:proofErr w:type="gramEnd"/>
      <w:r w:rsidR="00122DE2">
        <w:rPr>
          <w:rFonts w:eastAsiaTheme="minorEastAsia"/>
          <w:lang w:val="en-US" w:eastAsia="zh-TW"/>
        </w:rPr>
        <w:t xml:space="preserve"> the discussion until RAN4 has a clear understanding on </w:t>
      </w:r>
      <w:proofErr w:type="spellStart"/>
      <w:r w:rsidR="00122DE2">
        <w:rPr>
          <w:rFonts w:eastAsiaTheme="minorEastAsia"/>
          <w:lang w:val="en-US" w:eastAsia="zh-TW"/>
        </w:rPr>
        <w:t>NeedForGaps</w:t>
      </w:r>
      <w:proofErr w:type="spellEnd"/>
      <w:r w:rsidR="00122DE2">
        <w:rPr>
          <w:rFonts w:eastAsiaTheme="minorEastAsia"/>
          <w:lang w:val="en-US" w:eastAsia="zh-TW"/>
        </w:rPr>
        <w:t xml:space="preserve"> requirement. </w:t>
      </w:r>
    </w:p>
    <w:p w14:paraId="2A01A087" w14:textId="772C69F0" w:rsidR="00A118B3" w:rsidRDefault="00A118B3" w:rsidP="00946AAA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Another issue is whether NW can enable NCSG and </w:t>
      </w:r>
      <w:proofErr w:type="spellStart"/>
      <w:r>
        <w:rPr>
          <w:rFonts w:eastAsiaTheme="minorEastAsia"/>
          <w:lang w:val="en-US" w:eastAsia="zh-TW"/>
        </w:rPr>
        <w:t>NeedForGaps</w:t>
      </w:r>
      <w:proofErr w:type="spellEnd"/>
      <w:r>
        <w:rPr>
          <w:rFonts w:eastAsiaTheme="minorEastAsia"/>
          <w:lang w:val="en-US" w:eastAsia="zh-TW"/>
        </w:rPr>
        <w:t xml:space="preserve"> </w:t>
      </w:r>
      <w:r w:rsidR="00A06F6D">
        <w:rPr>
          <w:rFonts w:eastAsiaTheme="minorEastAsia"/>
          <w:lang w:val="en-US" w:eastAsia="zh-TW"/>
        </w:rPr>
        <w:t>at the same UE at the same time. We think this is purely an RAN2 issue, and RAN4 shall send LS to RAN2 to further clarification.</w:t>
      </w:r>
    </w:p>
    <w:p w14:paraId="3C887E43" w14:textId="22735694" w:rsidR="00013AE9" w:rsidRDefault="00013AE9" w:rsidP="00013AE9">
      <w:pPr>
        <w:pStyle w:val="Caption"/>
        <w:rPr>
          <w:rFonts w:eastAsia="Times New Roman"/>
          <w:bCs/>
          <w:i/>
          <w:iCs/>
        </w:rPr>
      </w:pPr>
      <w:bookmarkStart w:id="22" w:name="_Ref130306886"/>
      <w:r w:rsidRPr="00013AE9">
        <w:rPr>
          <w:rFonts w:eastAsia="Times New Roman"/>
          <w:bCs/>
          <w:i/>
          <w:iCs/>
        </w:rPr>
        <w:t xml:space="preserve">Observation </w:t>
      </w:r>
      <w:r w:rsidRPr="00013AE9">
        <w:rPr>
          <w:rFonts w:eastAsia="Times New Roman"/>
          <w:bCs/>
          <w:i/>
          <w:iCs/>
        </w:rPr>
        <w:fldChar w:fldCharType="begin"/>
      </w:r>
      <w:r w:rsidRPr="00013AE9">
        <w:rPr>
          <w:rFonts w:eastAsia="Times New Roman"/>
          <w:bCs/>
          <w:i/>
          <w:iCs/>
        </w:rPr>
        <w:instrText xml:space="preserve"> SEQ Observation \* ARABIC </w:instrText>
      </w:r>
      <w:r w:rsidRPr="00013AE9">
        <w:rPr>
          <w:rFonts w:eastAsia="Times New Roman"/>
          <w:bCs/>
          <w:i/>
          <w:iCs/>
        </w:rPr>
        <w:fldChar w:fldCharType="separate"/>
      </w:r>
      <w:r w:rsidR="00FD0AD5">
        <w:rPr>
          <w:rFonts w:eastAsia="Times New Roman"/>
          <w:bCs/>
          <w:i/>
          <w:iCs/>
          <w:noProof/>
        </w:rPr>
        <w:t>2</w:t>
      </w:r>
      <w:r w:rsidRPr="00013AE9">
        <w:rPr>
          <w:rFonts w:eastAsia="Times New Roman"/>
          <w:bCs/>
          <w:i/>
          <w:iCs/>
        </w:rPr>
        <w:fldChar w:fldCharType="end"/>
      </w:r>
      <w:r w:rsidRPr="00013AE9">
        <w:rPr>
          <w:rFonts w:eastAsia="Times New Roman"/>
          <w:bCs/>
          <w:i/>
          <w:iCs/>
        </w:rPr>
        <w:t xml:space="preserve">: </w:t>
      </w:r>
      <w:r w:rsidR="00421608">
        <w:rPr>
          <w:rFonts w:eastAsia="Times New Roman"/>
          <w:bCs/>
          <w:i/>
          <w:iCs/>
        </w:rPr>
        <w:t xml:space="preserve">The benefits of </w:t>
      </w:r>
      <w:r w:rsidRPr="00013AE9">
        <w:rPr>
          <w:rFonts w:eastAsia="Times New Roman"/>
          <w:bCs/>
          <w:i/>
          <w:iCs/>
        </w:rPr>
        <w:t xml:space="preserve">1-to-1 mapping between </w:t>
      </w:r>
      <w:proofErr w:type="spellStart"/>
      <w:r w:rsidRPr="00013AE9">
        <w:rPr>
          <w:rFonts w:eastAsia="Times New Roman"/>
          <w:bCs/>
          <w:i/>
          <w:iCs/>
        </w:rPr>
        <w:t>NeedForGaps</w:t>
      </w:r>
      <w:proofErr w:type="spellEnd"/>
      <w:r w:rsidRPr="00013AE9">
        <w:rPr>
          <w:rFonts w:eastAsia="Times New Roman"/>
          <w:bCs/>
          <w:i/>
          <w:iCs/>
        </w:rPr>
        <w:t xml:space="preserve"> and NCSG</w:t>
      </w:r>
      <w:r>
        <w:rPr>
          <w:rFonts w:eastAsia="Times New Roman"/>
          <w:bCs/>
          <w:i/>
          <w:iCs/>
        </w:rPr>
        <w:t xml:space="preserve"> </w:t>
      </w:r>
      <w:r w:rsidR="00421608">
        <w:rPr>
          <w:rFonts w:eastAsia="Times New Roman"/>
          <w:bCs/>
          <w:i/>
          <w:iCs/>
        </w:rPr>
        <w:t>is</w:t>
      </w:r>
      <w:r>
        <w:rPr>
          <w:rFonts w:eastAsia="Times New Roman"/>
          <w:bCs/>
          <w:i/>
          <w:iCs/>
        </w:rPr>
        <w:t xml:space="preserve"> to </w:t>
      </w:r>
      <w:r w:rsidR="00421608">
        <w:rPr>
          <w:rFonts w:eastAsia="Times New Roman"/>
          <w:bCs/>
          <w:i/>
          <w:iCs/>
        </w:rPr>
        <w:t xml:space="preserve">avoid the frequent large signalling </w:t>
      </w:r>
      <w:r w:rsidR="00421608" w:rsidRPr="00421608">
        <w:rPr>
          <w:rFonts w:eastAsia="Times New Roman"/>
          <w:bCs/>
          <w:i/>
          <w:iCs/>
        </w:rPr>
        <w:t>interaction</w:t>
      </w:r>
      <w:r w:rsidR="00421608">
        <w:rPr>
          <w:rFonts w:eastAsia="Times New Roman"/>
          <w:bCs/>
          <w:i/>
          <w:iCs/>
        </w:rPr>
        <w:t>.</w:t>
      </w:r>
      <w:bookmarkEnd w:id="22"/>
    </w:p>
    <w:p w14:paraId="36F3D56E" w14:textId="44E8633D" w:rsidR="00EE5CFB" w:rsidRDefault="00EE5CFB" w:rsidP="00EE5CFB">
      <w:pPr>
        <w:jc w:val="both"/>
        <w:rPr>
          <w:rFonts w:eastAsiaTheme="minorEastAsia"/>
          <w:b/>
          <w:bCs/>
          <w:i/>
          <w:iCs/>
          <w:lang w:val="en-US" w:eastAsia="zh-TW"/>
        </w:rPr>
      </w:pPr>
      <w:bookmarkStart w:id="23" w:name="_Ref110192536"/>
      <w:r w:rsidRPr="001771F9">
        <w:rPr>
          <w:b/>
          <w:bCs/>
          <w:i/>
          <w:iCs/>
        </w:rPr>
        <w:lastRenderedPageBreak/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9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="001B1D2A">
        <w:rPr>
          <w:b/>
          <w:bCs/>
          <w:i/>
          <w:iCs/>
        </w:rPr>
        <w:t xml:space="preserve">RAN4 to postpone the </w:t>
      </w:r>
      <w:r w:rsidRPr="001771F9">
        <w:rPr>
          <w:rFonts w:eastAsiaTheme="minorEastAsia"/>
          <w:b/>
          <w:bCs/>
          <w:i/>
          <w:iCs/>
          <w:lang w:val="en-US" w:eastAsia="zh-TW"/>
        </w:rPr>
        <w:t xml:space="preserve">1-to-1 mapping </w:t>
      </w:r>
      <w:r w:rsidR="001B1D2A">
        <w:rPr>
          <w:rFonts w:eastAsiaTheme="minorEastAsia"/>
          <w:b/>
          <w:bCs/>
          <w:i/>
          <w:iCs/>
          <w:lang w:val="en-US" w:eastAsia="zh-TW"/>
        </w:rPr>
        <w:t>between</w:t>
      </w:r>
      <w:r w:rsidRPr="001771F9">
        <w:rPr>
          <w:rFonts w:eastAsiaTheme="minorEastAsia"/>
          <w:b/>
          <w:bCs/>
          <w:i/>
          <w:iCs/>
          <w:lang w:val="en-US" w:eastAsia="zh-TW"/>
        </w:rPr>
        <w:t xml:space="preserve"> </w:t>
      </w:r>
      <w:proofErr w:type="spellStart"/>
      <w:r w:rsidRPr="001771F9">
        <w:rPr>
          <w:rFonts w:eastAsiaTheme="minorEastAsia"/>
          <w:b/>
          <w:bCs/>
          <w:i/>
          <w:iCs/>
          <w:lang w:val="en-US" w:eastAsia="zh-TW"/>
        </w:rPr>
        <w:t>NeedForGaps</w:t>
      </w:r>
      <w:proofErr w:type="spellEnd"/>
      <w:r w:rsidRPr="001771F9">
        <w:rPr>
          <w:rFonts w:eastAsiaTheme="minorEastAsia"/>
          <w:b/>
          <w:bCs/>
          <w:i/>
          <w:iCs/>
          <w:lang w:val="en-US" w:eastAsia="zh-TW"/>
        </w:rPr>
        <w:t xml:space="preserve"> and NCSG capabilities</w:t>
      </w:r>
      <w:r w:rsidR="001B1D2A">
        <w:rPr>
          <w:rFonts w:eastAsiaTheme="minorEastAsia"/>
          <w:b/>
          <w:bCs/>
          <w:i/>
          <w:iCs/>
          <w:lang w:val="en-US" w:eastAsia="zh-TW"/>
        </w:rPr>
        <w:t xml:space="preserve"> until </w:t>
      </w:r>
      <w:r w:rsidR="00C45606">
        <w:rPr>
          <w:rFonts w:eastAsiaTheme="minorEastAsia"/>
          <w:b/>
          <w:bCs/>
          <w:i/>
          <w:iCs/>
          <w:lang w:val="en-US" w:eastAsia="zh-TW"/>
        </w:rPr>
        <w:t>RAN4 has a clear</w:t>
      </w:r>
      <w:r w:rsidR="009D213D">
        <w:rPr>
          <w:rFonts w:eastAsiaTheme="minorEastAsia"/>
          <w:b/>
          <w:bCs/>
          <w:i/>
          <w:iCs/>
          <w:lang w:val="en-US" w:eastAsia="zh-TW"/>
        </w:rPr>
        <w:t xml:space="preserve"> understanding on</w:t>
      </w:r>
      <w:r w:rsidR="00C45606">
        <w:rPr>
          <w:rFonts w:eastAsiaTheme="minorEastAsia"/>
          <w:b/>
          <w:bCs/>
          <w:i/>
          <w:iCs/>
          <w:lang w:val="en-US" w:eastAsia="zh-TW"/>
        </w:rPr>
        <w:t xml:space="preserve"> </w:t>
      </w:r>
      <w:proofErr w:type="spellStart"/>
      <w:r w:rsidR="00C45606">
        <w:rPr>
          <w:rFonts w:eastAsiaTheme="minorEastAsia"/>
          <w:b/>
          <w:bCs/>
          <w:i/>
          <w:iCs/>
          <w:lang w:val="en-US" w:eastAsia="zh-TW"/>
        </w:rPr>
        <w:t>NeedForGaps</w:t>
      </w:r>
      <w:proofErr w:type="spellEnd"/>
      <w:r w:rsidR="00C45606">
        <w:rPr>
          <w:rFonts w:eastAsiaTheme="minorEastAsia"/>
          <w:b/>
          <w:bCs/>
          <w:i/>
          <w:iCs/>
          <w:lang w:val="en-US" w:eastAsia="zh-TW"/>
        </w:rPr>
        <w:t xml:space="preserve"> requirement</w:t>
      </w:r>
      <w:r w:rsidRPr="001771F9">
        <w:rPr>
          <w:rFonts w:eastAsiaTheme="minorEastAsia"/>
          <w:b/>
          <w:bCs/>
          <w:i/>
          <w:iCs/>
          <w:lang w:val="en-US" w:eastAsia="zh-TW"/>
        </w:rPr>
        <w:t>.</w:t>
      </w:r>
      <w:bookmarkEnd w:id="23"/>
    </w:p>
    <w:p w14:paraId="1ACAEA0E" w14:textId="3D89FC8E" w:rsidR="006C1967" w:rsidRDefault="006C1967" w:rsidP="00EE5CFB">
      <w:pPr>
        <w:jc w:val="both"/>
        <w:rPr>
          <w:b/>
          <w:bCs/>
          <w:i/>
          <w:iCs/>
        </w:rPr>
      </w:pPr>
      <w:bookmarkStart w:id="24" w:name="_Ref140845323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FD0AD5">
        <w:rPr>
          <w:b/>
          <w:bCs/>
          <w:i/>
          <w:iCs/>
          <w:noProof/>
        </w:rPr>
        <w:t>10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RAN4 to send LS to RAN2 to clarify whether NW can </w:t>
      </w:r>
      <w:r w:rsidR="00253F84">
        <w:rPr>
          <w:b/>
          <w:bCs/>
          <w:i/>
          <w:iCs/>
        </w:rPr>
        <w:t>enable NCSG and NFG at the same time.</w:t>
      </w:r>
      <w:bookmarkEnd w:id="24"/>
    </w:p>
    <w:p w14:paraId="6ADE1534" w14:textId="77777777" w:rsidR="006A18B4" w:rsidRPr="00532A37" w:rsidRDefault="006A18B4" w:rsidP="00532A37">
      <w:pPr>
        <w:rPr>
          <w:rFonts w:eastAsiaTheme="minorEastAsia"/>
          <w:lang w:val="en-US" w:eastAsia="zh-TW"/>
        </w:rPr>
      </w:pPr>
    </w:p>
    <w:bookmarkEnd w:id="9"/>
    <w:p w14:paraId="109AEBE6" w14:textId="6A41207F" w:rsidR="00396914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Conclusion</w:t>
      </w:r>
    </w:p>
    <w:p w14:paraId="109AEBE7" w14:textId="54B73C3D" w:rsidR="00202607" w:rsidRPr="003B1425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3B1425">
        <w:rPr>
          <w:rFonts w:eastAsia="PMingLiU"/>
          <w:color w:val="0D0D0D"/>
          <w:lang w:eastAsia="zh-TW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3B1425">
        <w:rPr>
          <w:rFonts w:eastAsia="PMingLiU"/>
          <w:color w:val="0D0D0D"/>
          <w:lang w:eastAsia="zh-TW"/>
        </w:rPr>
        <w:t xml:space="preserve"> </w:t>
      </w:r>
      <w:r w:rsidR="00BF470E" w:rsidRPr="003B1425">
        <w:rPr>
          <w:rFonts w:eastAsia="PMingLiU"/>
          <w:color w:val="0D0D0D"/>
          <w:lang w:eastAsia="zh-TW"/>
        </w:rPr>
        <w:t xml:space="preserve">we discuss </w:t>
      </w:r>
      <w:r w:rsidR="00864962" w:rsidRPr="003B1425">
        <w:rPr>
          <w:rFonts w:eastAsia="PMingLiU"/>
          <w:color w:val="0D0D0D"/>
          <w:lang w:eastAsia="zh-TW"/>
        </w:rPr>
        <w:t xml:space="preserve">the </w:t>
      </w:r>
      <w:proofErr w:type="spellStart"/>
      <w:r w:rsidR="009E4E40" w:rsidRPr="003B1425">
        <w:rPr>
          <w:rFonts w:eastAsia="PMingLiU"/>
          <w:color w:val="0D0D0D"/>
          <w:lang w:eastAsia="zh-TW"/>
        </w:rPr>
        <w:t>NeedForGaps</w:t>
      </w:r>
      <w:proofErr w:type="spellEnd"/>
      <w:r w:rsidR="005E0DEE" w:rsidRPr="003B1425">
        <w:rPr>
          <w:rFonts w:eastAsia="PMingLiU"/>
          <w:color w:val="0D0D0D"/>
          <w:lang w:eastAsia="zh-TW"/>
        </w:rPr>
        <w:t xml:space="preserve"> in Rel-18</w:t>
      </w:r>
      <w:r w:rsidR="005D0611" w:rsidRPr="003B1425">
        <w:rPr>
          <w:rFonts w:eastAsia="PMingLiU"/>
          <w:color w:val="0D0D0D"/>
          <w:lang w:eastAsia="zh-TW"/>
        </w:rPr>
        <w:t>.</w:t>
      </w:r>
      <w:r w:rsidR="004A6C76" w:rsidRPr="003B1425">
        <w:rPr>
          <w:rFonts w:eastAsia="PMingLiU"/>
          <w:color w:val="0D0D0D"/>
          <w:lang w:eastAsia="zh-TW"/>
        </w:rPr>
        <w:t xml:space="preserve"> </w:t>
      </w:r>
      <w:r w:rsidR="00DB16B2" w:rsidRPr="003B1425">
        <w:rPr>
          <w:rFonts w:eastAsia="PMingLiU"/>
          <w:color w:val="0D0D0D"/>
          <w:lang w:eastAsia="zh-TW"/>
        </w:rPr>
        <w:t>We have the follo</w:t>
      </w:r>
      <w:r w:rsidR="004A6C76" w:rsidRPr="003B1425">
        <w:rPr>
          <w:rFonts w:eastAsia="PMingLiU"/>
          <w:color w:val="0D0D0D"/>
          <w:lang w:eastAsia="zh-TW"/>
        </w:rPr>
        <w:t>wing proposals:</w:t>
      </w:r>
    </w:p>
    <w:p w14:paraId="0D03F076" w14:textId="57F7F71E" w:rsidR="00B87CBE" w:rsidRPr="00CC682C" w:rsidRDefault="00CC682C" w:rsidP="00BF133D">
      <w:pPr>
        <w:spacing w:before="120"/>
        <w:rPr>
          <w:rFonts w:eastAsiaTheme="minorEastAsia"/>
          <w:b/>
          <w:bCs/>
          <w:i/>
          <w:iCs/>
          <w:highlight w:val="yellow"/>
          <w:lang w:val="en-US" w:eastAsia="zh-TW"/>
        </w:rPr>
      </w:pP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begin"/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instrText xml:space="preserve"> REF _Ref130306878 \h  \* MERGEFORMAT </w:instrTex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separate"/>
      </w:r>
      <w:r w:rsidR="00FD0AD5" w:rsidRPr="00FD0AD5">
        <w:rPr>
          <w:b/>
          <w:bCs/>
          <w:i/>
          <w:iCs/>
        </w:rPr>
        <w:t xml:space="preserve">Observation </w:t>
      </w:r>
      <w:r w:rsidR="00FD0AD5" w:rsidRPr="00FD0AD5">
        <w:rPr>
          <w:b/>
          <w:bCs/>
          <w:i/>
          <w:iCs/>
          <w:noProof/>
        </w:rPr>
        <w:t>1</w:t>
      </w:r>
      <w:r w:rsidR="00FD0AD5" w:rsidRPr="00FD0AD5">
        <w:rPr>
          <w:b/>
          <w:bCs/>
          <w:i/>
          <w:iCs/>
        </w:rPr>
        <w:t xml:space="preserve">: In Rel-15, RAN4 had already solved the power consumption issue for short DRX measurement by introducing scaling factor </w:t>
      </w:r>
      <w:r w:rsidR="00FD0AD5" w:rsidRPr="00FD0AD5">
        <w:rPr>
          <w:b/>
          <w:i/>
          <w:iCs/>
        </w:rPr>
        <w:t>1.5.</w: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end"/>
      </w:r>
    </w:p>
    <w:p w14:paraId="7CEFC0F4" w14:textId="285DFCD6" w:rsidR="00CC682C" w:rsidRDefault="00CC682C" w:rsidP="00BF133D">
      <w:pPr>
        <w:spacing w:before="120"/>
        <w:rPr>
          <w:rFonts w:eastAsiaTheme="minorEastAsia"/>
          <w:b/>
          <w:bCs/>
          <w:i/>
          <w:iCs/>
          <w:highlight w:val="yellow"/>
          <w:lang w:val="en-US" w:eastAsia="zh-TW"/>
        </w:rPr>
      </w:pP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begin"/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instrText xml:space="preserve"> REF _Ref130306886 \h  \* MERGEFORMAT </w:instrTex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separate"/>
      </w:r>
      <w:r w:rsidR="00FD0AD5" w:rsidRPr="00FD0AD5">
        <w:rPr>
          <w:b/>
          <w:bCs/>
          <w:i/>
          <w:iCs/>
        </w:rPr>
        <w:t xml:space="preserve">Observation </w:t>
      </w:r>
      <w:r w:rsidR="00FD0AD5" w:rsidRPr="00FD0AD5">
        <w:rPr>
          <w:b/>
          <w:bCs/>
          <w:i/>
          <w:iCs/>
          <w:noProof/>
        </w:rPr>
        <w:t>2</w:t>
      </w:r>
      <w:r w:rsidR="00FD0AD5" w:rsidRPr="00FD0AD5">
        <w:rPr>
          <w:b/>
          <w:bCs/>
          <w:i/>
          <w:iCs/>
        </w:rPr>
        <w:t xml:space="preserve">: The benefits of 1-to-1 mapping between </w:t>
      </w:r>
      <w:proofErr w:type="spellStart"/>
      <w:r w:rsidR="00FD0AD5" w:rsidRPr="00FD0AD5">
        <w:rPr>
          <w:b/>
          <w:bCs/>
          <w:i/>
          <w:iCs/>
        </w:rPr>
        <w:t>NeedForGaps</w:t>
      </w:r>
      <w:proofErr w:type="spellEnd"/>
      <w:r w:rsidR="00FD0AD5" w:rsidRPr="00FD0AD5">
        <w:rPr>
          <w:b/>
          <w:bCs/>
          <w:i/>
          <w:iCs/>
        </w:rPr>
        <w:t xml:space="preserve"> and NCSG is to avoid the frequent large signalling interaction.</w:t>
      </w:r>
      <w:r w:rsidRPr="00CC682C">
        <w:rPr>
          <w:rFonts w:eastAsiaTheme="minorEastAsia"/>
          <w:b/>
          <w:bCs/>
          <w:i/>
          <w:iCs/>
          <w:highlight w:val="yellow"/>
          <w:lang w:val="en-US" w:eastAsia="zh-TW"/>
        </w:rPr>
        <w:fldChar w:fldCharType="end"/>
      </w:r>
    </w:p>
    <w:p w14:paraId="3D6C281D" w14:textId="4857CA43" w:rsidR="00D4509A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_Ref130306890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1</w:t>
      </w:r>
      <w:r w:rsidR="00FD0AD5" w:rsidRPr="001771F9">
        <w:rPr>
          <w:b/>
          <w:bCs/>
          <w:i/>
          <w:iCs/>
        </w:rPr>
        <w:t xml:space="preserve">: </w:t>
      </w:r>
      <w:r w:rsidR="00FD0AD5">
        <w:rPr>
          <w:b/>
          <w:bCs/>
          <w:i/>
          <w:iCs/>
        </w:rPr>
        <w:t xml:space="preserve">The interruption length equals 0.5ms in FR1 and 0.25 in FR2 when UE reports ‘interruption’ in </w:t>
      </w:r>
      <w:proofErr w:type="spellStart"/>
      <w:r w:rsidR="00FD0AD5">
        <w:rPr>
          <w:b/>
          <w:bCs/>
          <w:i/>
          <w:iCs/>
        </w:rPr>
        <w:t>NeedForGaps</w:t>
      </w:r>
      <w:proofErr w:type="spellEnd"/>
      <w:r w:rsidR="00FD0AD5">
        <w:rPr>
          <w:b/>
          <w:bCs/>
          <w:i/>
          <w:iCs/>
        </w:rPr>
        <w:t>.</w:t>
      </w:r>
      <w:r>
        <w:rPr>
          <w:b/>
          <w:bCs/>
          <w:u w:val="single"/>
          <w:lang w:val="en-US"/>
        </w:rPr>
        <w:fldChar w:fldCharType="end"/>
      </w:r>
    </w:p>
    <w:p w14:paraId="3198860F" w14:textId="707C72BE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_Ref145436514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EF0298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2</w:t>
      </w:r>
      <w:r w:rsidR="00FD0AD5" w:rsidRPr="00EF0298">
        <w:rPr>
          <w:b/>
          <w:bCs/>
          <w:i/>
          <w:iCs/>
        </w:rPr>
        <w:t xml:space="preserve">: </w:t>
      </w:r>
      <w:r w:rsidR="00FD0AD5" w:rsidRPr="00EF0298">
        <w:rPr>
          <w:b/>
          <w:bCs/>
          <w:i/>
          <w:iCs/>
          <w:lang w:eastAsia="zh-CN"/>
        </w:rPr>
        <w:t>The scaling factor CSSF</w:t>
      </w:r>
      <w:r w:rsidR="00FD0AD5" w:rsidRPr="00EF0298">
        <w:rPr>
          <w:b/>
          <w:bCs/>
          <w:i/>
          <w:iCs/>
          <w:vertAlign w:val="subscript"/>
          <w:lang w:eastAsia="zh-CN"/>
        </w:rPr>
        <w:t xml:space="preserve"> </w:t>
      </w:r>
      <w:r w:rsidR="00FD0AD5" w:rsidRPr="00EF0298">
        <w:rPr>
          <w:b/>
          <w:bCs/>
          <w:i/>
          <w:iCs/>
          <w:lang w:eastAsia="zh-CN"/>
        </w:rPr>
        <w:t>needs to be updated as follow.</w:t>
      </w:r>
      <w:r>
        <w:rPr>
          <w:b/>
          <w:bCs/>
          <w:u w:val="single"/>
          <w:lang w:val="en-US"/>
        </w:rPr>
        <w:fldChar w:fldCharType="end"/>
      </w:r>
    </w:p>
    <w:p w14:paraId="5B4BBE26" w14:textId="77777777" w:rsidR="00AB0497" w:rsidRPr="00EF0298" w:rsidRDefault="00AB0497" w:rsidP="00AB049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EF0298">
        <w:rPr>
          <w:b/>
          <w:bCs/>
          <w:i/>
          <w:iCs/>
          <w:lang w:eastAsia="zh-CN"/>
        </w:rPr>
        <w:t xml:space="preserve">When MG is configured, </w:t>
      </w:r>
    </w:p>
    <w:p w14:paraId="03CAA7C0" w14:textId="77777777" w:rsidR="00AB0497" w:rsidRPr="00AB0497" w:rsidRDefault="00AB0497" w:rsidP="00AB0497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 xml:space="preserve">CSSF within gap shall include the layers for NFG measurement with interruption whose SMTC are partially or fully overlapped with </w:t>
      </w:r>
      <w:proofErr w:type="gramStart"/>
      <w:r w:rsidRPr="00AB0497">
        <w:rPr>
          <w:b/>
          <w:bCs/>
          <w:i/>
          <w:iCs/>
          <w:lang w:eastAsia="zh-CN"/>
        </w:rPr>
        <w:t>MG</w:t>
      </w:r>
      <w:proofErr w:type="gramEnd"/>
      <w:r w:rsidRPr="00AB0497">
        <w:rPr>
          <w:b/>
          <w:bCs/>
          <w:i/>
          <w:iCs/>
          <w:lang w:eastAsia="zh-CN"/>
        </w:rPr>
        <w:t xml:space="preserve"> </w:t>
      </w:r>
    </w:p>
    <w:p w14:paraId="10923277" w14:textId="77777777" w:rsidR="00AB0497" w:rsidRPr="00AB0497" w:rsidRDefault="00AB0497" w:rsidP="00AB0497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>CSSF outside gap shall include the layers for NFG measurement with interruption whose SMTC are non-overlapped with MG and the layers for NFG measurement without interruption.</w:t>
      </w:r>
    </w:p>
    <w:p w14:paraId="53A6BE2B" w14:textId="77777777" w:rsidR="00AB0497" w:rsidRPr="00EF0298" w:rsidRDefault="00AB0497" w:rsidP="00AB049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before="120" w:after="0"/>
        <w:jc w:val="both"/>
        <w:textAlignment w:val="center"/>
        <w:rPr>
          <w:b/>
          <w:bCs/>
          <w:i/>
          <w:iCs/>
          <w:lang w:eastAsia="zh-CN"/>
        </w:rPr>
      </w:pPr>
      <w:r w:rsidRPr="00EF0298">
        <w:rPr>
          <w:b/>
          <w:bCs/>
          <w:i/>
          <w:iCs/>
          <w:lang w:eastAsia="zh-CN"/>
        </w:rPr>
        <w:t xml:space="preserve">When MG isn’t configured, </w:t>
      </w:r>
    </w:p>
    <w:p w14:paraId="3EDA67A4" w14:textId="77777777" w:rsidR="00AB0497" w:rsidRPr="00AB0497" w:rsidRDefault="00AB0497" w:rsidP="00AB0497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before="120" w:after="120"/>
        <w:jc w:val="both"/>
        <w:textAlignment w:val="center"/>
        <w:rPr>
          <w:b/>
          <w:bCs/>
          <w:i/>
          <w:iCs/>
          <w:lang w:eastAsia="zh-CN"/>
        </w:rPr>
      </w:pPr>
      <w:r w:rsidRPr="00AB0497">
        <w:rPr>
          <w:b/>
          <w:bCs/>
          <w:i/>
          <w:iCs/>
          <w:lang w:eastAsia="zh-CN"/>
        </w:rPr>
        <w:t>CSSF outside gap shall include both the layers of NFG measurement with and without interruption.</w:t>
      </w:r>
    </w:p>
    <w:p w14:paraId="1CD9C207" w14:textId="7E7CC684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_Ref145436517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2836D4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3</w:t>
      </w:r>
      <w:r w:rsidR="00FD0AD5" w:rsidRPr="002836D4">
        <w:rPr>
          <w:b/>
          <w:bCs/>
          <w:i/>
          <w:iCs/>
        </w:rPr>
        <w:t xml:space="preserve">: </w:t>
      </w:r>
      <w:r w:rsidR="00FD0AD5" w:rsidRPr="002836D4">
        <w:rPr>
          <w:b/>
          <w:bCs/>
          <w:i/>
          <w:iCs/>
          <w:lang w:eastAsia="zh-CN"/>
        </w:rPr>
        <w:t xml:space="preserve">When MG isn’t configured, </w:t>
      </w:r>
      <w:proofErr w:type="spellStart"/>
      <w:proofErr w:type="gramStart"/>
      <w:r w:rsidR="00FD0AD5" w:rsidRPr="002836D4">
        <w:rPr>
          <w:b/>
          <w:bCs/>
          <w:i/>
          <w:iCs/>
          <w:lang w:eastAsia="zh-CN"/>
        </w:rPr>
        <w:t>Tcycle</w:t>
      </w:r>
      <w:r w:rsidR="00FD0AD5">
        <w:rPr>
          <w:b/>
          <w:bCs/>
          <w:i/>
          <w:iCs/>
          <w:lang w:eastAsia="zh-CN"/>
        </w:rPr>
        <w:t>,i</w:t>
      </w:r>
      <w:proofErr w:type="spellEnd"/>
      <w:proofErr w:type="gramEnd"/>
      <w:r w:rsidR="00FD0AD5" w:rsidRPr="002836D4">
        <w:rPr>
          <w:b/>
          <w:bCs/>
          <w:i/>
          <w:iCs/>
          <w:lang w:eastAsia="zh-CN"/>
        </w:rPr>
        <w:t xml:space="preserve"> </w:t>
      </w:r>
      <w:r w:rsidR="00FD0AD5">
        <w:rPr>
          <w:b/>
          <w:bCs/>
          <w:i/>
          <w:iCs/>
          <w:lang w:eastAsia="zh-CN"/>
        </w:rPr>
        <w:t xml:space="preserve">for each layer </w:t>
      </w:r>
      <w:r w:rsidR="00FD0AD5" w:rsidRPr="002836D4">
        <w:rPr>
          <w:b/>
          <w:bCs/>
          <w:i/>
          <w:iCs/>
          <w:lang w:eastAsia="zh-CN"/>
        </w:rPr>
        <w:t xml:space="preserve">is </w:t>
      </w:r>
      <w:r w:rsidR="00FD0AD5">
        <w:rPr>
          <w:b/>
          <w:bCs/>
          <w:i/>
          <w:iCs/>
          <w:lang w:eastAsia="zh-CN"/>
        </w:rPr>
        <w:t>CSSF*max(80ms, SMTC).</w:t>
      </w:r>
      <w:r>
        <w:rPr>
          <w:b/>
          <w:bCs/>
          <w:u w:val="single"/>
          <w:lang w:val="en-US"/>
        </w:rPr>
        <w:fldChar w:fldCharType="end"/>
      </w:r>
    </w:p>
    <w:p w14:paraId="541D221A" w14:textId="70411735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_Ref145436522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2836D4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4</w:t>
      </w:r>
      <w:r w:rsidR="00FD0AD5" w:rsidRPr="002836D4">
        <w:rPr>
          <w:b/>
          <w:bCs/>
          <w:i/>
          <w:iCs/>
        </w:rPr>
        <w:t xml:space="preserve">: </w:t>
      </w:r>
      <w:r w:rsidR="00FD0AD5" w:rsidRPr="002836D4">
        <w:rPr>
          <w:b/>
          <w:bCs/>
          <w:i/>
          <w:iCs/>
          <w:lang w:eastAsia="zh-CN"/>
        </w:rPr>
        <w:t xml:space="preserve">When MG is configured, </w:t>
      </w:r>
      <w:proofErr w:type="spellStart"/>
      <w:proofErr w:type="gramStart"/>
      <w:r w:rsidR="00FD0AD5" w:rsidRPr="002836D4">
        <w:rPr>
          <w:b/>
          <w:bCs/>
          <w:i/>
          <w:iCs/>
          <w:lang w:eastAsia="zh-CN"/>
        </w:rPr>
        <w:t>Tcycle</w:t>
      </w:r>
      <w:r w:rsidR="00FD0AD5">
        <w:rPr>
          <w:b/>
          <w:bCs/>
          <w:i/>
          <w:iCs/>
          <w:lang w:eastAsia="zh-CN"/>
        </w:rPr>
        <w:t>,i</w:t>
      </w:r>
      <w:proofErr w:type="spellEnd"/>
      <w:proofErr w:type="gramEnd"/>
      <w:r w:rsidR="00FD0AD5" w:rsidRPr="002836D4">
        <w:rPr>
          <w:b/>
          <w:bCs/>
          <w:i/>
          <w:iCs/>
          <w:lang w:eastAsia="zh-CN"/>
        </w:rPr>
        <w:t xml:space="preserve"> </w:t>
      </w:r>
      <w:r w:rsidR="00FD0AD5">
        <w:rPr>
          <w:b/>
          <w:bCs/>
          <w:i/>
          <w:iCs/>
          <w:lang w:eastAsia="zh-CN"/>
        </w:rPr>
        <w:t xml:space="preserve">for each layer </w:t>
      </w:r>
      <w:r w:rsidR="00FD0AD5" w:rsidRPr="002836D4">
        <w:rPr>
          <w:b/>
          <w:bCs/>
          <w:i/>
          <w:iCs/>
          <w:lang w:eastAsia="zh-CN"/>
        </w:rPr>
        <w:t xml:space="preserve">is </w:t>
      </w:r>
      <w:r w:rsidR="00FD0AD5">
        <w:rPr>
          <w:b/>
          <w:bCs/>
          <w:i/>
          <w:iCs/>
          <w:lang w:eastAsia="zh-CN"/>
        </w:rPr>
        <w:t>CSSF*max(80ms, SMTC*</w:t>
      </w:r>
      <w:proofErr w:type="spellStart"/>
      <w:r w:rsidR="00FD0AD5">
        <w:rPr>
          <w:b/>
          <w:bCs/>
          <w:i/>
          <w:iCs/>
          <w:lang w:eastAsia="zh-CN"/>
        </w:rPr>
        <w:t>Kp</w:t>
      </w:r>
      <w:proofErr w:type="spellEnd"/>
      <w:r w:rsidR="00FD0AD5">
        <w:rPr>
          <w:b/>
          <w:bCs/>
          <w:i/>
          <w:iCs/>
          <w:lang w:eastAsia="zh-CN"/>
        </w:rPr>
        <w:t>).</w:t>
      </w:r>
      <w:r>
        <w:rPr>
          <w:b/>
          <w:bCs/>
          <w:u w:val="single"/>
          <w:lang w:val="en-US"/>
        </w:rPr>
        <w:fldChar w:fldCharType="end"/>
      </w:r>
    </w:p>
    <w:p w14:paraId="6A2DBEC2" w14:textId="157C869F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_Ref142075540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5</w:t>
      </w:r>
      <w:r w:rsidR="00FD0AD5" w:rsidRPr="001771F9">
        <w:rPr>
          <w:b/>
          <w:bCs/>
          <w:i/>
          <w:iCs/>
        </w:rPr>
        <w:t>:</w:t>
      </w:r>
      <w:r w:rsidR="00FD0AD5">
        <w:rPr>
          <w:b/>
          <w:bCs/>
          <w:i/>
          <w:iCs/>
        </w:rPr>
        <w:t xml:space="preserve"> The interruption ratio shall be 1-to-1 mapping with the measurement delay for </w:t>
      </w:r>
      <w:proofErr w:type="spellStart"/>
      <w:r w:rsidR="00FD0AD5">
        <w:rPr>
          <w:b/>
          <w:bCs/>
          <w:i/>
          <w:iCs/>
        </w:rPr>
        <w:t>NeedForGaps</w:t>
      </w:r>
      <w:proofErr w:type="spellEnd"/>
      <w:r w:rsidR="00FD0AD5">
        <w:rPr>
          <w:b/>
          <w:bCs/>
          <w:i/>
          <w:iCs/>
        </w:rPr>
        <w:t>.</w:t>
      </w:r>
      <w:r>
        <w:rPr>
          <w:b/>
          <w:bCs/>
          <w:u w:val="single"/>
          <w:lang w:val="en-US"/>
        </w:rPr>
        <w:fldChar w:fldCharType="end"/>
      </w:r>
    </w:p>
    <w:p w14:paraId="64B538F5" w14:textId="77777777" w:rsidR="00AB26F0" w:rsidRPr="00B3472D" w:rsidRDefault="00AB26F0" w:rsidP="00AB26F0">
      <w:pPr>
        <w:pStyle w:val="ListParagraph"/>
        <w:numPr>
          <w:ilvl w:val="0"/>
          <w:numId w:val="31"/>
        </w:numPr>
        <w:jc w:val="both"/>
      </w:pPr>
      <w:r w:rsidRPr="00B3472D">
        <w:rPr>
          <w:b/>
          <w:bCs/>
          <w:i/>
          <w:iCs/>
        </w:rPr>
        <w:t>The interruption ratio of single frequency layer</w:t>
      </w:r>
      <w:r>
        <w:rPr>
          <w:b/>
          <w:bCs/>
          <w:i/>
          <w:iCs/>
        </w:rPr>
        <w:t xml:space="preserve"> #i</w:t>
      </w:r>
      <w:r w:rsidRPr="00B3472D">
        <w:rPr>
          <w:b/>
          <w:bCs/>
          <w:i/>
          <w:iCs/>
        </w:rPr>
        <w:t xml:space="preserve"> equals 2*L/</w:t>
      </w:r>
      <w:proofErr w:type="spellStart"/>
      <w:proofErr w:type="gramStart"/>
      <w:r w:rsidRPr="00B3472D">
        <w:rPr>
          <w:b/>
          <w:bCs/>
          <w:i/>
          <w:iCs/>
        </w:rPr>
        <w:t>Tcycle</w:t>
      </w:r>
      <w:r>
        <w:rPr>
          <w:b/>
          <w:bCs/>
          <w:i/>
          <w:iCs/>
        </w:rPr>
        <w:t>,i</w:t>
      </w:r>
      <w:proofErr w:type="spellEnd"/>
      <w:r w:rsidRPr="00B3472D">
        <w:rPr>
          <w:b/>
          <w:bCs/>
          <w:i/>
          <w:iCs/>
        </w:rPr>
        <w:t>.</w:t>
      </w:r>
      <w:proofErr w:type="gramEnd"/>
    </w:p>
    <w:p w14:paraId="1756EF24" w14:textId="77777777" w:rsidR="00AB26F0" w:rsidRPr="0074237B" w:rsidRDefault="00AB26F0" w:rsidP="00AB26F0">
      <w:pPr>
        <w:pStyle w:val="ListParagraph"/>
        <w:numPr>
          <w:ilvl w:val="0"/>
          <w:numId w:val="31"/>
        </w:numPr>
        <w:jc w:val="both"/>
      </w:pPr>
      <w:r w:rsidRPr="00B3472D">
        <w:rPr>
          <w:b/>
          <w:bCs/>
          <w:i/>
          <w:iCs/>
        </w:rPr>
        <w:t>Total interruption ratio is the sum of interruption ratio of individual frequency layers</w:t>
      </w:r>
      <w:r>
        <w:rPr>
          <w:b/>
          <w:bCs/>
          <w:i/>
          <w:iCs/>
        </w:rPr>
        <w:t xml:space="preserve"> with interruption</w:t>
      </w:r>
      <w:r w:rsidRPr="00B3472D">
        <w:rPr>
          <w:b/>
          <w:bCs/>
          <w:i/>
          <w:iCs/>
        </w:rPr>
        <w:t xml:space="preserve">. </w:t>
      </w:r>
    </w:p>
    <w:p w14:paraId="16A22DD6" w14:textId="5FD2C0F1" w:rsidR="000315A9" w:rsidRDefault="000315A9" w:rsidP="00D4509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fldChar w:fldCharType="begin"/>
      </w:r>
      <w:r>
        <w:rPr>
          <w:b/>
          <w:bCs/>
          <w:u w:val="single"/>
          <w:lang w:val="en-US"/>
        </w:rPr>
        <w:instrText xml:space="preserve"> REF _Ref145436531 \h </w:instrText>
      </w:r>
      <w:r>
        <w:rPr>
          <w:b/>
          <w:bCs/>
          <w:u w:val="single"/>
          <w:lang w:val="en-US"/>
        </w:rPr>
      </w:r>
      <w:r>
        <w:rPr>
          <w:b/>
          <w:bCs/>
          <w:u w:val="single"/>
          <w:lang w:val="en-US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6</w:t>
      </w:r>
      <w:r w:rsidR="00FD0AD5" w:rsidRPr="001771F9">
        <w:rPr>
          <w:b/>
          <w:bCs/>
          <w:i/>
          <w:iCs/>
        </w:rPr>
        <w:t xml:space="preserve">: </w:t>
      </w:r>
      <w:r w:rsidR="00FD0AD5">
        <w:rPr>
          <w:b/>
          <w:bCs/>
          <w:i/>
          <w:iCs/>
        </w:rPr>
        <w:t>RAN4 to define the interruption ratio when DRX is configured as follow,</w:t>
      </w:r>
      <w:r>
        <w:rPr>
          <w:b/>
          <w:bCs/>
          <w:u w:val="single"/>
          <w:lang w:val="en-US"/>
        </w:rPr>
        <w:fldChar w:fldCharType="end"/>
      </w:r>
    </w:p>
    <w:p w14:paraId="6B5F103E" w14:textId="77777777" w:rsidR="000315A9" w:rsidRDefault="000315A9" w:rsidP="000315A9">
      <w:pPr>
        <w:pStyle w:val="ListParagraph"/>
        <w:numPr>
          <w:ilvl w:val="0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When DRX cycle is equal or smaller than 320ms, </w:t>
      </w:r>
    </w:p>
    <w:p w14:paraId="38FF0A64" w14:textId="77777777" w:rsidR="000315A9" w:rsidRDefault="000315A9" w:rsidP="000315A9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 w:rsidRPr="00082695">
        <w:rPr>
          <w:b/>
          <w:bCs/>
          <w:i/>
          <w:iCs/>
        </w:rPr>
        <w:t xml:space="preserve">no interruption is expected when configured SMTC occasions are misalignment with DRX ON </w:t>
      </w:r>
      <w:proofErr w:type="gramStart"/>
      <w:r w:rsidRPr="00082695">
        <w:rPr>
          <w:b/>
          <w:bCs/>
          <w:i/>
          <w:iCs/>
        </w:rPr>
        <w:t>duration;</w:t>
      </w:r>
      <w:proofErr w:type="gramEnd"/>
    </w:p>
    <w:p w14:paraId="2B3E7F83" w14:textId="4C987131" w:rsidR="000315A9" w:rsidRPr="00082695" w:rsidRDefault="000315A9" w:rsidP="000315A9">
      <w:pPr>
        <w:pStyle w:val="ListParagraph"/>
        <w:numPr>
          <w:ilvl w:val="1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Otherwise, single layer’s interruption equals to 2*L</w:t>
      </w:r>
      <w:proofErr w:type="gramStart"/>
      <w:r>
        <w:rPr>
          <w:b/>
          <w:bCs/>
          <w:i/>
          <w:iCs/>
        </w:rPr>
        <w:t>/(</w:t>
      </w:r>
      <w:proofErr w:type="gramEnd"/>
      <w:r>
        <w:rPr>
          <w:b/>
          <w:bCs/>
          <w:i/>
          <w:iCs/>
        </w:rPr>
        <w:t>1.5*</w:t>
      </w:r>
      <w:r w:rsidRPr="00B35641">
        <w:rPr>
          <w:b/>
          <w:bCs/>
          <w:i/>
          <w:iCs/>
        </w:rPr>
        <w:t>max(</w:t>
      </w:r>
      <w:r w:rsidR="00AB26F0">
        <w:rPr>
          <w:b/>
          <w:bCs/>
          <w:i/>
          <w:iCs/>
        </w:rPr>
        <w:t>80ms, SMTC</w:t>
      </w:r>
      <w:r w:rsidRPr="00B35641">
        <w:rPr>
          <w:b/>
          <w:bCs/>
          <w:i/>
          <w:iCs/>
        </w:rPr>
        <w:t>, DRX cycle) x CSSF)</w:t>
      </w:r>
    </w:p>
    <w:p w14:paraId="17AE8E9F" w14:textId="77777777" w:rsidR="000315A9" w:rsidRPr="00D45E5B" w:rsidRDefault="000315A9" w:rsidP="000315A9">
      <w:pPr>
        <w:pStyle w:val="ListParagraph"/>
        <w:numPr>
          <w:ilvl w:val="0"/>
          <w:numId w:val="8"/>
        </w:numPr>
        <w:jc w:val="both"/>
        <w:rPr>
          <w:b/>
          <w:bCs/>
          <w:u w:val="single"/>
        </w:rPr>
      </w:pPr>
      <w:r w:rsidRPr="006F34D8">
        <w:rPr>
          <w:b/>
          <w:bCs/>
          <w:i/>
          <w:iCs/>
        </w:rPr>
        <w:t xml:space="preserve">When DRX cycle is larger than 320ms, no interruption is expected. </w:t>
      </w:r>
    </w:p>
    <w:p w14:paraId="0EB60F82" w14:textId="68823DCD" w:rsidR="00D4509A" w:rsidRDefault="00D4509A" w:rsidP="00D4509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REF _Ref130306920 \h </w:instrText>
      </w:r>
      <w:r>
        <w:rPr>
          <w:b/>
          <w:bCs/>
          <w:u w:val="single"/>
        </w:rPr>
      </w:r>
      <w:r>
        <w:rPr>
          <w:b/>
          <w:bCs/>
          <w:u w:val="single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7</w:t>
      </w:r>
      <w:r w:rsidR="00FD0AD5" w:rsidRPr="001771F9">
        <w:rPr>
          <w:b/>
          <w:bCs/>
          <w:i/>
          <w:iCs/>
        </w:rPr>
        <w:t xml:space="preserve">: </w:t>
      </w:r>
      <w:r w:rsidR="00FD0AD5">
        <w:rPr>
          <w:b/>
          <w:bCs/>
          <w:i/>
          <w:iCs/>
        </w:rPr>
        <w:t xml:space="preserve">RAN4 to agree the measurement requirement for </w:t>
      </w:r>
      <w:proofErr w:type="spellStart"/>
      <w:r w:rsidR="00FD0AD5">
        <w:rPr>
          <w:b/>
          <w:bCs/>
          <w:i/>
          <w:iCs/>
        </w:rPr>
        <w:t>NeedForGaps</w:t>
      </w:r>
      <w:proofErr w:type="spellEnd"/>
      <w:r w:rsidR="00FD0AD5">
        <w:rPr>
          <w:b/>
          <w:bCs/>
          <w:i/>
          <w:iCs/>
        </w:rPr>
        <w:t xml:space="preserve"> case 1 in FR1 as follow.</w:t>
      </w:r>
      <w:r>
        <w:rPr>
          <w:b/>
          <w:bCs/>
          <w:u w:val="single"/>
        </w:rPr>
        <w:fldChar w:fldCharType="end"/>
      </w:r>
    </w:p>
    <w:p w14:paraId="5324D42C" w14:textId="43C5BFE2" w:rsidR="007C44CE" w:rsidRPr="005B7C4C" w:rsidRDefault="007C44CE" w:rsidP="007C44CE">
      <w:pPr>
        <w:pStyle w:val="Caption"/>
        <w:jc w:val="center"/>
        <w:rPr>
          <w:rFonts w:ascii="Arial" w:eastAsia="Malgun Gothic" w:hAnsi="Arial" w:cs="Arial"/>
          <w:sz w:val="18"/>
          <w:szCs w:val="18"/>
        </w:rPr>
      </w:pPr>
      <w:r w:rsidRPr="005B7C4C">
        <w:rPr>
          <w:rFonts w:ascii="Arial" w:hAnsi="Arial" w:cs="Arial"/>
          <w:sz w:val="18"/>
          <w:szCs w:val="18"/>
        </w:rPr>
        <w:t>Table.</w:t>
      </w:r>
      <w:r w:rsidRPr="005B7C4C">
        <w:rPr>
          <w:rFonts w:ascii="Arial" w:eastAsia="Malgun Gothic" w:hAnsi="Arial" w:cs="Arial"/>
          <w:sz w:val="18"/>
          <w:szCs w:val="18"/>
        </w:rPr>
        <w:t xml:space="preserve"> Measurement period when UE reports ‘no </w:t>
      </w:r>
      <w:r>
        <w:rPr>
          <w:rFonts w:ascii="Arial" w:eastAsia="Malgun Gothic" w:hAnsi="Arial" w:cs="Arial"/>
          <w:sz w:val="18"/>
          <w:szCs w:val="18"/>
        </w:rPr>
        <w:t xml:space="preserve">gap no </w:t>
      </w:r>
      <w:r w:rsidRPr="005B7C4C">
        <w:rPr>
          <w:rFonts w:ascii="Arial" w:eastAsia="Malgun Gothic" w:hAnsi="Arial" w:cs="Arial"/>
          <w:sz w:val="18"/>
          <w:szCs w:val="18"/>
        </w:rPr>
        <w:t xml:space="preserve">interruption’ in </w:t>
      </w:r>
      <w:proofErr w:type="spellStart"/>
      <w:r w:rsidRPr="005B7C4C">
        <w:rPr>
          <w:rFonts w:ascii="Arial" w:eastAsia="Malgun Gothic" w:hAnsi="Arial" w:cs="Arial"/>
          <w:sz w:val="18"/>
          <w:szCs w:val="18"/>
        </w:rPr>
        <w:t>NeedForGaps</w:t>
      </w:r>
      <w:proofErr w:type="spellEnd"/>
      <w:r w:rsidRPr="005B7C4C">
        <w:rPr>
          <w:rFonts w:ascii="Arial" w:eastAsia="Malgun Gothic" w:hAnsi="Arial" w:cs="Arial"/>
          <w:sz w:val="18"/>
          <w:szCs w:val="18"/>
        </w:rPr>
        <w:t xml:space="preserve"> for inter-frequency measurements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5"/>
        <w:gridCol w:w="4621"/>
      </w:tblGrid>
      <w:tr w:rsidR="007C44CE" w:rsidRPr="009C5807" w14:paraId="7FC4FE05" w14:textId="77777777" w:rsidTr="002533B2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8ED9" w14:textId="77777777" w:rsidR="007C44CE" w:rsidRPr="009C5807" w:rsidRDefault="007C44CE" w:rsidP="002533B2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620" w14:textId="77777777" w:rsidR="007C44CE" w:rsidRPr="009C5807" w:rsidRDefault="007C44CE" w:rsidP="002533B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NeedForGaps_wo_interuption</w:t>
            </w:r>
            <w:proofErr w:type="spellEnd"/>
            <w:r w:rsidRPr="009C5807">
              <w:t xml:space="preserve">  </w:t>
            </w:r>
          </w:p>
        </w:tc>
      </w:tr>
      <w:tr w:rsidR="007C44CE" w:rsidRPr="009C5807" w14:paraId="38EA91DC" w14:textId="77777777" w:rsidTr="002533B2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0485" w14:textId="77777777" w:rsidR="007C44CE" w:rsidRPr="009C5807" w:rsidRDefault="007C44CE" w:rsidP="002533B2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4226" w14:textId="10FFAAC0" w:rsidR="007C44CE" w:rsidRPr="009C5807" w:rsidRDefault="007C44CE" w:rsidP="002533B2">
            <w:pPr>
              <w:pStyle w:val="TAC"/>
              <w:rPr>
                <w:lang w:eastAsia="zh-CN"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>200ms, ceil(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SMTC period) x </w:t>
            </w:r>
            <w:proofErr w:type="spellStart"/>
            <w:r w:rsidR="000315A9" w:rsidRPr="001A075B">
              <w:t>CSSF</w:t>
            </w:r>
            <w:r w:rsidR="000315A9"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7C44CE" w:rsidRPr="009C5807" w14:paraId="27C0D0E0" w14:textId="77777777" w:rsidTr="002533B2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6789" w14:textId="77777777" w:rsidR="007C44CE" w:rsidRPr="009C5807" w:rsidRDefault="007C44CE" w:rsidP="002533B2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B89A" w14:textId="102CF3D1" w:rsidR="007C44CE" w:rsidRPr="009C5807" w:rsidRDefault="007C44CE" w:rsidP="002533B2">
            <w:pPr>
              <w:pStyle w:val="TAC"/>
              <w:rPr>
                <w:b/>
                <w:lang w:eastAsia="zh-CN"/>
              </w:rPr>
            </w:pPr>
            <w:proofErr w:type="gramStart"/>
            <w:r w:rsidRPr="009C5807">
              <w:t>ma</w:t>
            </w:r>
            <w:r w:rsidRPr="009C5807">
              <w:rPr>
                <w:rFonts w:hint="eastAsia"/>
                <w:lang w:eastAsia="zh-CN"/>
              </w:rPr>
              <w:t>x</w:t>
            </w:r>
            <w:r w:rsidRPr="009C5807">
              <w:t>(</w:t>
            </w:r>
            <w:proofErr w:type="gramEnd"/>
            <w:r w:rsidRPr="009C5807">
              <w:t xml:space="preserve">200ms, ceil(1.5x 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max(SMTC period,</w:t>
            </w:r>
            <w:r>
              <w:t xml:space="preserve"> </w:t>
            </w:r>
            <w:r w:rsidRPr="009C5807">
              <w:t xml:space="preserve">DRX cycle)) x </w:t>
            </w:r>
            <w:proofErr w:type="spellStart"/>
            <w:r w:rsidR="000315A9" w:rsidRPr="001A075B">
              <w:t>CSSF</w:t>
            </w:r>
            <w:r w:rsidR="000315A9"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7C44CE" w:rsidRPr="00C14182" w14:paraId="103F7E8A" w14:textId="77777777" w:rsidTr="002533B2">
        <w:trPr>
          <w:jc w:val="center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E8E" w14:textId="77777777" w:rsidR="007C44CE" w:rsidRPr="009C5807" w:rsidRDefault="007C44CE" w:rsidP="002533B2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7483" w14:textId="30DAB07D" w:rsidR="007C44CE" w:rsidRPr="007C55F6" w:rsidRDefault="007C44CE" w:rsidP="002533B2">
            <w:pPr>
              <w:pStyle w:val="TAC"/>
              <w:rPr>
                <w:b/>
                <w:lang w:val="fr-FR" w:eastAsia="zh-CN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</w:t>
            </w:r>
            <w:proofErr w:type="spellStart"/>
            <w:proofErr w:type="gramEnd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x </w:t>
            </w:r>
            <w:proofErr w:type="spellStart"/>
            <w:r w:rsidR="000315A9" w:rsidRPr="001A075B">
              <w:t>CSSF</w:t>
            </w:r>
            <w:r w:rsidR="000315A9"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7C44CE" w:rsidRPr="00C14182" w14:paraId="0ECF5A3E" w14:textId="77777777" w:rsidTr="002533B2">
        <w:trPr>
          <w:jc w:val="center"/>
        </w:trPr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967" w14:textId="77777777" w:rsidR="007C44CE" w:rsidRPr="00243125" w:rsidRDefault="007C44CE" w:rsidP="002533B2">
            <w:pPr>
              <w:pStyle w:val="TAC"/>
              <w:jc w:val="left"/>
              <w:rPr>
                <w:lang w:val="fr-FR"/>
              </w:rPr>
            </w:pPr>
            <w:r>
              <w:rPr>
                <w:rFonts w:eastAsia="Malgun Gothic"/>
              </w:rPr>
              <w:t xml:space="preserve">Note 1: </w:t>
            </w:r>
            <w:proofErr w:type="spellStart"/>
            <w:r w:rsidRPr="002E6EE8">
              <w:rPr>
                <w:rFonts w:eastAsia="Malgun Gothic"/>
              </w:rPr>
              <w:t>M</w:t>
            </w:r>
            <w:r w:rsidRPr="002E6EE8">
              <w:rPr>
                <w:rFonts w:eastAsia="Malgun Gothic"/>
                <w:vertAlign w:val="subscript"/>
              </w:rPr>
              <w:t>meas_period_</w:t>
            </w:r>
            <w:r>
              <w:rPr>
                <w:rFonts w:eastAsia="Malgun Gothic"/>
                <w:vertAlign w:val="subscript"/>
                <w:lang w:eastAsia="zh-CN"/>
              </w:rPr>
              <w:t>NeedForGaps</w:t>
            </w:r>
            <w:proofErr w:type="spellEnd"/>
            <w:r>
              <w:rPr>
                <w:rFonts w:eastAsia="Malgun Gothic"/>
                <w:vertAlign w:val="subscript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is 5 for intra-frequency measurement and 8 for inter-frequency measurement.</w:t>
            </w:r>
          </w:p>
        </w:tc>
      </w:tr>
    </w:tbl>
    <w:p w14:paraId="4F56E1E4" w14:textId="77777777" w:rsidR="007C44CE" w:rsidRDefault="007C44CE" w:rsidP="00D4509A">
      <w:pPr>
        <w:jc w:val="both"/>
        <w:rPr>
          <w:b/>
          <w:bCs/>
          <w:u w:val="single"/>
        </w:rPr>
      </w:pPr>
    </w:p>
    <w:p w14:paraId="07D966C6" w14:textId="69369761" w:rsidR="00D4509A" w:rsidRDefault="00D4509A" w:rsidP="00D4509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REF _Ref130306930 \h </w:instrText>
      </w:r>
      <w:r>
        <w:rPr>
          <w:b/>
          <w:bCs/>
          <w:u w:val="single"/>
        </w:rPr>
      </w:r>
      <w:r>
        <w:rPr>
          <w:b/>
          <w:bCs/>
          <w:u w:val="single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8</w:t>
      </w:r>
      <w:r w:rsidR="00FD0AD5" w:rsidRPr="001771F9">
        <w:rPr>
          <w:b/>
          <w:bCs/>
          <w:i/>
          <w:iCs/>
        </w:rPr>
        <w:t>:</w:t>
      </w:r>
      <w:r w:rsidR="00FD0AD5">
        <w:rPr>
          <w:b/>
          <w:bCs/>
          <w:i/>
          <w:iCs/>
        </w:rPr>
        <w:t xml:space="preserve"> When UE reports </w:t>
      </w:r>
      <w:r w:rsidR="00FD0AD5" w:rsidRPr="00141291">
        <w:rPr>
          <w:b/>
          <w:bCs/>
          <w:i/>
          <w:iCs/>
        </w:rPr>
        <w:t>‘no gap with interruption’</w:t>
      </w:r>
      <w:r w:rsidR="00FD0AD5" w:rsidRPr="00172C3A">
        <w:rPr>
          <w:b/>
          <w:bCs/>
          <w:i/>
          <w:iCs/>
        </w:rPr>
        <w:t xml:space="preserve"> and NW</w:t>
      </w:r>
      <w:r w:rsidR="00FD0AD5" w:rsidRPr="00F70077">
        <w:rPr>
          <w:b/>
          <w:bCs/>
          <w:i/>
          <w:iCs/>
        </w:rPr>
        <w:t xml:space="preserve"> </w:t>
      </w:r>
      <w:r w:rsidR="00FD0AD5">
        <w:rPr>
          <w:b/>
          <w:bCs/>
          <w:i/>
          <w:iCs/>
        </w:rPr>
        <w:t xml:space="preserve">doesn’t configure MG, RAN4 to agree the measurement requirement for </w:t>
      </w:r>
      <w:proofErr w:type="spellStart"/>
      <w:r w:rsidR="00FD0AD5">
        <w:rPr>
          <w:b/>
          <w:bCs/>
          <w:i/>
          <w:iCs/>
        </w:rPr>
        <w:t>NeedForGaps</w:t>
      </w:r>
      <w:proofErr w:type="spellEnd"/>
      <w:r w:rsidR="00FD0AD5">
        <w:rPr>
          <w:b/>
          <w:bCs/>
          <w:i/>
          <w:iCs/>
        </w:rPr>
        <w:t xml:space="preserve"> case 2 as follow.</w:t>
      </w:r>
      <w:r>
        <w:rPr>
          <w:b/>
          <w:bCs/>
          <w:u w:val="single"/>
        </w:rPr>
        <w:fldChar w:fldCharType="end"/>
      </w:r>
    </w:p>
    <w:p w14:paraId="55227399" w14:textId="3B116DE0" w:rsidR="007C44CE" w:rsidRPr="007B7942" w:rsidRDefault="007C44CE" w:rsidP="007C44CE">
      <w:pPr>
        <w:pStyle w:val="Caption"/>
        <w:jc w:val="center"/>
        <w:rPr>
          <w:b w:val="0"/>
          <w:bCs/>
          <w:i/>
          <w:iCs/>
        </w:rPr>
      </w:pPr>
      <w:r w:rsidRPr="007B7942">
        <w:rPr>
          <w:sz w:val="18"/>
          <w:szCs w:val="18"/>
        </w:rPr>
        <w:lastRenderedPageBreak/>
        <w:t xml:space="preserve">Table: </w:t>
      </w:r>
      <w:r w:rsidRPr="007B7942">
        <w:rPr>
          <w:rFonts w:eastAsia="Malgun Gothic"/>
          <w:sz w:val="18"/>
          <w:szCs w:val="18"/>
        </w:rPr>
        <w:t xml:space="preserve">Measurement period when UE reports ‘interruption’ in </w:t>
      </w:r>
      <w:proofErr w:type="spellStart"/>
      <w:r w:rsidRPr="007B7942">
        <w:rPr>
          <w:rFonts w:eastAsia="Malgun Gothic"/>
          <w:sz w:val="18"/>
          <w:szCs w:val="18"/>
        </w:rPr>
        <w:t>NeedForGaps</w:t>
      </w:r>
      <w:proofErr w:type="spellEnd"/>
      <w:r w:rsidRPr="007B7942">
        <w:rPr>
          <w:rFonts w:eastAsia="Malgun Gothic"/>
          <w:sz w:val="18"/>
          <w:szCs w:val="18"/>
        </w:rPr>
        <w:t xml:space="preserve"> for inter-frequency measurements (FR1)</w:t>
      </w:r>
    </w:p>
    <w:tbl>
      <w:tblPr>
        <w:tblW w:w="0" w:type="auto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4621"/>
      </w:tblGrid>
      <w:tr w:rsidR="00054696" w:rsidRPr="009C5807" w14:paraId="12328DB5" w14:textId="77777777" w:rsidTr="003B4F46"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8FC6" w14:textId="51724873" w:rsidR="00054696" w:rsidRPr="009C5807" w:rsidRDefault="00054696" w:rsidP="00054696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494" w14:textId="78C48907" w:rsidR="00054696" w:rsidRPr="009C5807" w:rsidRDefault="00054696" w:rsidP="0005469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NeedForGaps_with_interuption</w:t>
            </w:r>
            <w:proofErr w:type="spellEnd"/>
            <w:r w:rsidRPr="009C5807">
              <w:t xml:space="preserve">  </w:t>
            </w:r>
          </w:p>
        </w:tc>
      </w:tr>
      <w:tr w:rsidR="00437DF1" w:rsidRPr="009C5807" w14:paraId="5F54D34E" w14:textId="77777777" w:rsidTr="003B4F46"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075C" w14:textId="28B1106D" w:rsidR="00437DF1" w:rsidRPr="001A075B" w:rsidRDefault="00437DF1" w:rsidP="00437DF1">
            <w:pPr>
              <w:pStyle w:val="TAC"/>
            </w:pPr>
            <w:r w:rsidRPr="001A075B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2D83" w14:textId="0B43BE6B" w:rsidR="00437DF1" w:rsidRPr="001A075B" w:rsidRDefault="00437DF1" w:rsidP="00437DF1">
            <w:pPr>
              <w:pStyle w:val="TAC"/>
            </w:pPr>
            <w:r>
              <w:t>8</w:t>
            </w:r>
            <w:r w:rsidRPr="001A075B">
              <w:t xml:space="preserve"> × </w:t>
            </w:r>
            <w:proofErr w:type="gramStart"/>
            <w:r w:rsidRPr="001A075B">
              <w:t>max(</w:t>
            </w:r>
            <w:proofErr w:type="gramEnd"/>
            <w:r>
              <w:t>80ms, SMTC)</w:t>
            </w:r>
            <w:r w:rsidRPr="001A075B">
              <w:t xml:space="preserve"> ×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437DF1" w:rsidRPr="009C5807" w14:paraId="05FC9EB6" w14:textId="77777777" w:rsidTr="003B4F46"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3392" w14:textId="0C05F249" w:rsidR="00437DF1" w:rsidRPr="001A075B" w:rsidRDefault="00437DF1" w:rsidP="00437DF1">
            <w:pPr>
              <w:pStyle w:val="TAC"/>
            </w:pPr>
            <w:r w:rsidRPr="001A075B">
              <w:t>DRX cycle</w:t>
            </w:r>
            <w:r w:rsidRPr="001A075B">
              <w:rPr>
                <w:rFonts w:hint="eastAsia"/>
                <w:lang w:val="en-US"/>
              </w:rPr>
              <w:t>≤</w:t>
            </w:r>
            <w:r w:rsidRPr="001A075B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58E1" w14:textId="5713948E" w:rsidR="00437DF1" w:rsidRPr="001A075B" w:rsidRDefault="00437DF1" w:rsidP="00437DF1">
            <w:pPr>
              <w:pStyle w:val="TAC"/>
            </w:pPr>
            <w:proofErr w:type="gramStart"/>
            <w:r w:rsidRPr="001A075B">
              <w:t>ceil(</w:t>
            </w:r>
            <w:proofErr w:type="gramEnd"/>
            <w:r w:rsidRPr="001A075B">
              <w:t xml:space="preserve">1.5x </w:t>
            </w:r>
            <w:r>
              <w:t>8</w:t>
            </w:r>
            <w:r w:rsidRPr="001A075B">
              <w:t>) x max(</w:t>
            </w:r>
            <w:r>
              <w:t>80ms, SMTC</w:t>
            </w:r>
            <w:r w:rsidRPr="001A075B">
              <w:t xml:space="preserve">, DRX cycle)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  <w:tr w:rsidR="00437DF1" w:rsidRPr="00C14182" w14:paraId="24EA4E90" w14:textId="77777777" w:rsidTr="003B4F46"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00B" w14:textId="3E07B721" w:rsidR="00437DF1" w:rsidRPr="001A075B" w:rsidRDefault="00437DF1" w:rsidP="00437DF1">
            <w:pPr>
              <w:pStyle w:val="TAC"/>
            </w:pPr>
            <w:r w:rsidRPr="001A075B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B1C" w14:textId="44FE246D" w:rsidR="00437DF1" w:rsidRPr="001A075B" w:rsidRDefault="00437DF1" w:rsidP="00437DF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1A075B">
              <w:rPr>
                <w:lang w:val="fr-FR"/>
              </w:rPr>
              <w:t xml:space="preserve"> x DRX cycle x </w:t>
            </w:r>
            <w:proofErr w:type="spellStart"/>
            <w:r w:rsidRPr="001A075B">
              <w:t>CSSF</w:t>
            </w:r>
            <w:r w:rsidRPr="001A075B">
              <w:rPr>
                <w:vertAlign w:val="subscript"/>
              </w:rPr>
              <w:t>outside_gap</w:t>
            </w:r>
            <w:proofErr w:type="spellEnd"/>
          </w:p>
        </w:tc>
      </w:tr>
    </w:tbl>
    <w:p w14:paraId="3936A6ED" w14:textId="518FD845" w:rsidR="00D4509A" w:rsidRDefault="00D4509A" w:rsidP="00437DF1">
      <w:pPr>
        <w:spacing w:before="120"/>
        <w:jc w:val="both"/>
        <w:rPr>
          <w:b/>
          <w:bCs/>
          <w:u w:val="single"/>
        </w:rPr>
      </w:pP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REF _Ref110192536 \h </w:instrText>
      </w:r>
      <w:r>
        <w:rPr>
          <w:b/>
          <w:bCs/>
          <w:u w:val="single"/>
        </w:rPr>
      </w:r>
      <w:r>
        <w:rPr>
          <w:b/>
          <w:bCs/>
          <w:u w:val="single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9</w:t>
      </w:r>
      <w:r w:rsidR="00FD0AD5" w:rsidRPr="001771F9">
        <w:rPr>
          <w:b/>
          <w:bCs/>
          <w:i/>
          <w:iCs/>
        </w:rPr>
        <w:t xml:space="preserve">: </w:t>
      </w:r>
      <w:r w:rsidR="00FD0AD5">
        <w:rPr>
          <w:b/>
          <w:bCs/>
          <w:i/>
          <w:iCs/>
        </w:rPr>
        <w:t xml:space="preserve">RAN4 to postpone the </w:t>
      </w:r>
      <w:r w:rsidR="00FD0AD5" w:rsidRPr="001771F9">
        <w:rPr>
          <w:rFonts w:eastAsiaTheme="minorEastAsia"/>
          <w:b/>
          <w:bCs/>
          <w:i/>
          <w:iCs/>
          <w:lang w:val="en-US" w:eastAsia="zh-TW"/>
        </w:rPr>
        <w:t xml:space="preserve">1-to-1 mapping </w:t>
      </w:r>
      <w:r w:rsidR="00FD0AD5">
        <w:rPr>
          <w:rFonts w:eastAsiaTheme="minorEastAsia"/>
          <w:b/>
          <w:bCs/>
          <w:i/>
          <w:iCs/>
          <w:lang w:val="en-US" w:eastAsia="zh-TW"/>
        </w:rPr>
        <w:t>between</w:t>
      </w:r>
      <w:r w:rsidR="00FD0AD5" w:rsidRPr="001771F9">
        <w:rPr>
          <w:rFonts w:eastAsiaTheme="minorEastAsia"/>
          <w:b/>
          <w:bCs/>
          <w:i/>
          <w:iCs/>
          <w:lang w:val="en-US" w:eastAsia="zh-TW"/>
        </w:rPr>
        <w:t xml:space="preserve"> </w:t>
      </w:r>
      <w:proofErr w:type="spellStart"/>
      <w:r w:rsidR="00FD0AD5" w:rsidRPr="001771F9">
        <w:rPr>
          <w:rFonts w:eastAsiaTheme="minorEastAsia"/>
          <w:b/>
          <w:bCs/>
          <w:i/>
          <w:iCs/>
          <w:lang w:val="en-US" w:eastAsia="zh-TW"/>
        </w:rPr>
        <w:t>NeedForGaps</w:t>
      </w:r>
      <w:proofErr w:type="spellEnd"/>
      <w:r w:rsidR="00FD0AD5" w:rsidRPr="001771F9">
        <w:rPr>
          <w:rFonts w:eastAsiaTheme="minorEastAsia"/>
          <w:b/>
          <w:bCs/>
          <w:i/>
          <w:iCs/>
          <w:lang w:val="en-US" w:eastAsia="zh-TW"/>
        </w:rPr>
        <w:t xml:space="preserve"> and NCSG capabilities</w:t>
      </w:r>
      <w:r w:rsidR="00FD0AD5">
        <w:rPr>
          <w:rFonts w:eastAsiaTheme="minorEastAsia"/>
          <w:b/>
          <w:bCs/>
          <w:i/>
          <w:iCs/>
          <w:lang w:val="en-US" w:eastAsia="zh-TW"/>
        </w:rPr>
        <w:t xml:space="preserve"> until RAN4 has a clear understanding on </w:t>
      </w:r>
      <w:proofErr w:type="spellStart"/>
      <w:r w:rsidR="00FD0AD5">
        <w:rPr>
          <w:rFonts w:eastAsiaTheme="minorEastAsia"/>
          <w:b/>
          <w:bCs/>
          <w:i/>
          <w:iCs/>
          <w:lang w:val="en-US" w:eastAsia="zh-TW"/>
        </w:rPr>
        <w:t>NeedForGaps</w:t>
      </w:r>
      <w:proofErr w:type="spellEnd"/>
      <w:r w:rsidR="00FD0AD5">
        <w:rPr>
          <w:rFonts w:eastAsiaTheme="minorEastAsia"/>
          <w:b/>
          <w:bCs/>
          <w:i/>
          <w:iCs/>
          <w:lang w:val="en-US" w:eastAsia="zh-TW"/>
        </w:rPr>
        <w:t xml:space="preserve"> requirement</w:t>
      </w:r>
      <w:r w:rsidR="00FD0AD5" w:rsidRPr="001771F9">
        <w:rPr>
          <w:rFonts w:eastAsiaTheme="minorEastAsia"/>
          <w:b/>
          <w:bCs/>
          <w:i/>
          <w:iCs/>
          <w:lang w:val="en-US" w:eastAsia="zh-TW"/>
        </w:rPr>
        <w:t>.</w:t>
      </w:r>
      <w:r>
        <w:rPr>
          <w:b/>
          <w:bCs/>
          <w:u w:val="single"/>
        </w:rPr>
        <w:fldChar w:fldCharType="end"/>
      </w:r>
    </w:p>
    <w:p w14:paraId="754429F6" w14:textId="5EBC221D" w:rsidR="00D4509A" w:rsidRDefault="00D4509A" w:rsidP="00D4509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REF _Ref140845323 \h </w:instrText>
      </w:r>
      <w:r>
        <w:rPr>
          <w:b/>
          <w:bCs/>
          <w:u w:val="single"/>
        </w:rPr>
      </w:r>
      <w:r>
        <w:rPr>
          <w:b/>
          <w:bCs/>
          <w:u w:val="single"/>
        </w:rPr>
        <w:fldChar w:fldCharType="separate"/>
      </w:r>
      <w:r w:rsidR="00FD0AD5" w:rsidRPr="001771F9">
        <w:rPr>
          <w:b/>
          <w:bCs/>
          <w:i/>
          <w:iCs/>
        </w:rPr>
        <w:t xml:space="preserve">Proposal </w:t>
      </w:r>
      <w:r w:rsidR="00FD0AD5">
        <w:rPr>
          <w:b/>
          <w:bCs/>
          <w:i/>
          <w:iCs/>
          <w:noProof/>
        </w:rPr>
        <w:t>10</w:t>
      </w:r>
      <w:r w:rsidR="00FD0AD5" w:rsidRPr="001771F9">
        <w:rPr>
          <w:b/>
          <w:bCs/>
          <w:i/>
          <w:iCs/>
        </w:rPr>
        <w:t xml:space="preserve">: </w:t>
      </w:r>
      <w:r w:rsidR="00FD0AD5">
        <w:rPr>
          <w:b/>
          <w:bCs/>
          <w:i/>
          <w:iCs/>
        </w:rPr>
        <w:t>RAN4 to send LS to RAN2 to clarify whether NW can enable NCSG and NFG at the same time.</w:t>
      </w:r>
      <w:r>
        <w:rPr>
          <w:b/>
          <w:bCs/>
          <w:u w:val="single"/>
        </w:rPr>
        <w:fldChar w:fldCharType="end"/>
      </w:r>
    </w:p>
    <w:p w14:paraId="109AEBFF" w14:textId="77777777" w:rsidR="00257D92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3341BF10" w14:textId="5CC6B071" w:rsidR="00277B16" w:rsidRPr="00F43A18" w:rsidRDefault="00277B16" w:rsidP="009920AA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25" w:name="_Ref110189911"/>
      <w:r w:rsidRPr="00F43A18">
        <w:rPr>
          <w:rFonts w:eastAsia="SimSun"/>
          <w:lang w:eastAsia="zh-CN"/>
        </w:rPr>
        <w:t>R4-2</w:t>
      </w:r>
      <w:r w:rsidR="001D38BF">
        <w:rPr>
          <w:rFonts w:eastAsia="SimSun"/>
          <w:lang w:eastAsia="zh-CN"/>
        </w:rPr>
        <w:t>30</w:t>
      </w:r>
      <w:r w:rsidR="00B12B03">
        <w:rPr>
          <w:rFonts w:eastAsia="SimSun"/>
          <w:lang w:eastAsia="zh-CN"/>
        </w:rPr>
        <w:t>6331</w:t>
      </w:r>
      <w:r w:rsidRPr="00F43A18">
        <w:rPr>
          <w:rFonts w:eastAsia="SimSun"/>
          <w:lang w:eastAsia="zh-CN"/>
        </w:rPr>
        <w:t>, “</w:t>
      </w:r>
      <w:r w:rsidR="009E4E40" w:rsidRPr="009E4E40">
        <w:rPr>
          <w:rFonts w:eastAsia="SimSun"/>
          <w:lang w:eastAsia="zh-CN"/>
        </w:rPr>
        <w:t xml:space="preserve">WF on Measurement without gaps for UEs reporting </w:t>
      </w:r>
      <w:proofErr w:type="spellStart"/>
      <w:r w:rsidR="009E4E40" w:rsidRPr="009E4E40">
        <w:rPr>
          <w:rFonts w:eastAsia="SimSun"/>
          <w:lang w:eastAsia="zh-CN"/>
        </w:rPr>
        <w:t>NeedForGapsInfoNR</w:t>
      </w:r>
      <w:proofErr w:type="spellEnd"/>
      <w:r w:rsidRPr="00F43A18">
        <w:rPr>
          <w:rFonts w:eastAsia="SimSun"/>
          <w:lang w:eastAsia="zh-CN"/>
        </w:rPr>
        <w:t xml:space="preserve">”, </w:t>
      </w:r>
      <w:bookmarkEnd w:id="25"/>
      <w:r w:rsidR="009E4E40">
        <w:rPr>
          <w:rFonts w:eastAsia="SimSun"/>
          <w:lang w:eastAsia="zh-CN"/>
        </w:rPr>
        <w:t>Intel</w:t>
      </w:r>
    </w:p>
    <w:p w14:paraId="109AEC01" w14:textId="77777777" w:rsidR="00A24CAB" w:rsidRPr="001771F9" w:rsidRDefault="00A24CAB" w:rsidP="002D0085">
      <w:pPr>
        <w:jc w:val="both"/>
        <w:rPr>
          <w:lang w:eastAsia="zh-TW"/>
        </w:rPr>
      </w:pPr>
    </w:p>
    <w:p w14:paraId="109AEC02" w14:textId="77777777" w:rsidR="00233C03" w:rsidRPr="001771F9" w:rsidRDefault="00233C03" w:rsidP="002D0085">
      <w:pPr>
        <w:jc w:val="both"/>
        <w:rPr>
          <w:lang w:eastAsia="zh-TW"/>
        </w:rPr>
      </w:pPr>
    </w:p>
    <w:sectPr w:rsidR="00233C03" w:rsidRPr="001771F9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78B3" w14:textId="77777777" w:rsidR="00894F52" w:rsidRDefault="00894F52" w:rsidP="008B46F2">
      <w:pPr>
        <w:spacing w:after="0"/>
      </w:pPr>
      <w:r>
        <w:separator/>
      </w:r>
    </w:p>
  </w:endnote>
  <w:endnote w:type="continuationSeparator" w:id="0">
    <w:p w14:paraId="48925D67" w14:textId="77777777" w:rsidR="00894F52" w:rsidRDefault="00894F52" w:rsidP="008B46F2">
      <w:pPr>
        <w:spacing w:after="0"/>
      </w:pPr>
      <w:r>
        <w:continuationSeparator/>
      </w:r>
    </w:p>
  </w:endnote>
  <w:endnote w:type="continuationNotice" w:id="1">
    <w:p w14:paraId="163143D9" w14:textId="77777777" w:rsidR="00894F52" w:rsidRDefault="00894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4D1E2" w14:textId="77777777" w:rsidR="00894F52" w:rsidRDefault="00894F52" w:rsidP="008B46F2">
      <w:pPr>
        <w:spacing w:after="0"/>
      </w:pPr>
      <w:r>
        <w:separator/>
      </w:r>
    </w:p>
  </w:footnote>
  <w:footnote w:type="continuationSeparator" w:id="0">
    <w:p w14:paraId="629FADB2" w14:textId="77777777" w:rsidR="00894F52" w:rsidRDefault="00894F52" w:rsidP="008B46F2">
      <w:pPr>
        <w:spacing w:after="0"/>
      </w:pPr>
      <w:r>
        <w:continuationSeparator/>
      </w:r>
    </w:p>
  </w:footnote>
  <w:footnote w:type="continuationNotice" w:id="1">
    <w:p w14:paraId="3F6E5BE2" w14:textId="77777777" w:rsidR="00894F52" w:rsidRDefault="00894F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531B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9416C5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E22B13"/>
    <w:multiLevelType w:val="multilevel"/>
    <w:tmpl w:val="3FFCF8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8305E5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CB92C87"/>
    <w:multiLevelType w:val="multilevel"/>
    <w:tmpl w:val="779AC1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1267720"/>
    <w:multiLevelType w:val="multilevel"/>
    <w:tmpl w:val="9C48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46427F"/>
    <w:multiLevelType w:val="hybridMultilevel"/>
    <w:tmpl w:val="9050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0005"/>
    <w:multiLevelType w:val="multilevel"/>
    <w:tmpl w:val="F816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13DD7"/>
    <w:multiLevelType w:val="multilevel"/>
    <w:tmpl w:val="22A8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7734D5"/>
    <w:multiLevelType w:val="multilevel"/>
    <w:tmpl w:val="0914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8F3FE0"/>
    <w:multiLevelType w:val="hybridMultilevel"/>
    <w:tmpl w:val="8F789B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5E3D84"/>
    <w:multiLevelType w:val="multilevel"/>
    <w:tmpl w:val="7FB0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C452CF"/>
    <w:multiLevelType w:val="multilevel"/>
    <w:tmpl w:val="0DA01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DF555C"/>
    <w:multiLevelType w:val="hybridMultilevel"/>
    <w:tmpl w:val="F83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97B9F"/>
    <w:multiLevelType w:val="multilevel"/>
    <w:tmpl w:val="94669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06155A"/>
    <w:multiLevelType w:val="hybridMultilevel"/>
    <w:tmpl w:val="B1A6C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A4F42"/>
    <w:multiLevelType w:val="hybridMultilevel"/>
    <w:tmpl w:val="9402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E35BEC"/>
    <w:multiLevelType w:val="hybridMultilevel"/>
    <w:tmpl w:val="0AA8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F1D78"/>
    <w:multiLevelType w:val="multilevel"/>
    <w:tmpl w:val="52FA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D36BC1"/>
    <w:multiLevelType w:val="multilevel"/>
    <w:tmpl w:val="14B6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901B11"/>
    <w:multiLevelType w:val="hybridMultilevel"/>
    <w:tmpl w:val="05E80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750677"/>
    <w:multiLevelType w:val="hybridMultilevel"/>
    <w:tmpl w:val="81041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567CD"/>
    <w:multiLevelType w:val="hybridMultilevel"/>
    <w:tmpl w:val="587E4120"/>
    <w:lvl w:ilvl="0" w:tplc="654A45B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68662B"/>
    <w:multiLevelType w:val="multilevel"/>
    <w:tmpl w:val="9D0C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0262FA"/>
    <w:multiLevelType w:val="hybridMultilevel"/>
    <w:tmpl w:val="9886E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4C7554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30C8E"/>
    <w:multiLevelType w:val="hybridMultilevel"/>
    <w:tmpl w:val="4EC8C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D79FD"/>
    <w:multiLevelType w:val="hybridMultilevel"/>
    <w:tmpl w:val="87D68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B6FF1"/>
    <w:multiLevelType w:val="multilevel"/>
    <w:tmpl w:val="70C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D9E1FC1"/>
    <w:multiLevelType w:val="multilevel"/>
    <w:tmpl w:val="DA242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EC27B9"/>
    <w:multiLevelType w:val="hybridMultilevel"/>
    <w:tmpl w:val="4EC8C3CA"/>
    <w:lvl w:ilvl="0" w:tplc="2DD82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A4EFA"/>
    <w:multiLevelType w:val="multilevel"/>
    <w:tmpl w:val="3DA68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98B10B3"/>
    <w:multiLevelType w:val="multilevel"/>
    <w:tmpl w:val="892C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1939F5"/>
    <w:multiLevelType w:val="multilevel"/>
    <w:tmpl w:val="5168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32074F"/>
    <w:multiLevelType w:val="multilevel"/>
    <w:tmpl w:val="2A96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8189547">
    <w:abstractNumId w:val="2"/>
  </w:num>
  <w:num w:numId="2" w16cid:durableId="13770042">
    <w:abstractNumId w:val="19"/>
  </w:num>
  <w:num w:numId="3" w16cid:durableId="790590113">
    <w:abstractNumId w:val="26"/>
  </w:num>
  <w:num w:numId="4" w16cid:durableId="1536573785">
    <w:abstractNumId w:val="27"/>
  </w:num>
  <w:num w:numId="5" w16cid:durableId="1317420064">
    <w:abstractNumId w:val="7"/>
  </w:num>
  <w:num w:numId="6" w16cid:durableId="65685287">
    <w:abstractNumId w:val="9"/>
  </w:num>
  <w:num w:numId="7" w16cid:durableId="1421490796">
    <w:abstractNumId w:val="3"/>
  </w:num>
  <w:num w:numId="8" w16cid:durableId="71048188">
    <w:abstractNumId w:val="18"/>
  </w:num>
  <w:num w:numId="9" w16cid:durableId="1426725465">
    <w:abstractNumId w:val="39"/>
  </w:num>
  <w:num w:numId="10" w16cid:durableId="547452325">
    <w:abstractNumId w:val="37"/>
  </w:num>
  <w:num w:numId="11" w16cid:durableId="49042349">
    <w:abstractNumId w:val="14"/>
  </w:num>
  <w:num w:numId="12" w16cid:durableId="1091387057">
    <w:abstractNumId w:val="20"/>
  </w:num>
  <w:num w:numId="13" w16cid:durableId="717896690">
    <w:abstractNumId w:val="33"/>
  </w:num>
  <w:num w:numId="14" w16cid:durableId="1780758187">
    <w:abstractNumId w:val="34"/>
  </w:num>
  <w:num w:numId="15" w16cid:durableId="262305346">
    <w:abstractNumId w:val="4"/>
  </w:num>
  <w:num w:numId="16" w16cid:durableId="1734816586">
    <w:abstractNumId w:val="5"/>
  </w:num>
  <w:num w:numId="17" w16cid:durableId="1475872303">
    <w:abstractNumId w:val="0"/>
  </w:num>
  <w:num w:numId="18" w16cid:durableId="1889030924">
    <w:abstractNumId w:val="24"/>
  </w:num>
  <w:num w:numId="19" w16cid:durableId="28188181">
    <w:abstractNumId w:val="29"/>
  </w:num>
  <w:num w:numId="20" w16cid:durableId="133715612">
    <w:abstractNumId w:val="8"/>
  </w:num>
  <w:num w:numId="21" w16cid:durableId="1622420611">
    <w:abstractNumId w:val="6"/>
  </w:num>
  <w:num w:numId="22" w16cid:durableId="2005862313">
    <w:abstractNumId w:val="6"/>
  </w:num>
  <w:num w:numId="23" w16cid:durableId="725639187">
    <w:abstractNumId w:val="21"/>
  </w:num>
  <w:num w:numId="24" w16cid:durableId="1941255585">
    <w:abstractNumId w:val="28"/>
  </w:num>
  <w:num w:numId="25" w16cid:durableId="378168791">
    <w:abstractNumId w:val="16"/>
  </w:num>
  <w:num w:numId="26" w16cid:durableId="1850022004">
    <w:abstractNumId w:val="32"/>
  </w:num>
  <w:num w:numId="27" w16cid:durableId="655300020">
    <w:abstractNumId w:val="10"/>
  </w:num>
  <w:num w:numId="28" w16cid:durableId="1372651926">
    <w:abstractNumId w:val="11"/>
  </w:num>
  <w:num w:numId="29" w16cid:durableId="64374858">
    <w:abstractNumId w:val="36"/>
  </w:num>
  <w:num w:numId="30" w16cid:durableId="498467373">
    <w:abstractNumId w:val="15"/>
  </w:num>
  <w:num w:numId="31" w16cid:durableId="193227714">
    <w:abstractNumId w:val="17"/>
  </w:num>
  <w:num w:numId="32" w16cid:durableId="1730498910">
    <w:abstractNumId w:val="22"/>
  </w:num>
  <w:num w:numId="33" w16cid:durableId="1262756389">
    <w:abstractNumId w:val="13"/>
  </w:num>
  <w:num w:numId="34" w16cid:durableId="572936348">
    <w:abstractNumId w:val="38"/>
  </w:num>
  <w:num w:numId="35" w16cid:durableId="846679652">
    <w:abstractNumId w:val="35"/>
  </w:num>
  <w:num w:numId="36" w16cid:durableId="1486432801">
    <w:abstractNumId w:val="31"/>
  </w:num>
  <w:num w:numId="37" w16cid:durableId="1314064321">
    <w:abstractNumId w:val="12"/>
  </w:num>
  <w:num w:numId="38" w16cid:durableId="1727487000">
    <w:abstractNumId w:val="23"/>
  </w:num>
  <w:num w:numId="39" w16cid:durableId="303049014">
    <w:abstractNumId w:val="25"/>
  </w:num>
  <w:num w:numId="40" w16cid:durableId="2026131020">
    <w:abstractNumId w:val="30"/>
  </w:num>
  <w:num w:numId="41" w16cid:durableId="83853947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A67"/>
    <w:rsid w:val="00005F93"/>
    <w:rsid w:val="00005FBC"/>
    <w:rsid w:val="00006558"/>
    <w:rsid w:val="00007202"/>
    <w:rsid w:val="000075C8"/>
    <w:rsid w:val="0001071F"/>
    <w:rsid w:val="000107CA"/>
    <w:rsid w:val="00010845"/>
    <w:rsid w:val="0001194F"/>
    <w:rsid w:val="00011DCA"/>
    <w:rsid w:val="00011E50"/>
    <w:rsid w:val="000124A6"/>
    <w:rsid w:val="0001259B"/>
    <w:rsid w:val="00013455"/>
    <w:rsid w:val="00013AE9"/>
    <w:rsid w:val="00014403"/>
    <w:rsid w:val="00014604"/>
    <w:rsid w:val="000146C5"/>
    <w:rsid w:val="000151FF"/>
    <w:rsid w:val="00015459"/>
    <w:rsid w:val="000155B9"/>
    <w:rsid w:val="0001583A"/>
    <w:rsid w:val="00016009"/>
    <w:rsid w:val="00017379"/>
    <w:rsid w:val="00017C38"/>
    <w:rsid w:val="000200EB"/>
    <w:rsid w:val="00021154"/>
    <w:rsid w:val="00021A2C"/>
    <w:rsid w:val="00021E93"/>
    <w:rsid w:val="0002244D"/>
    <w:rsid w:val="000227C7"/>
    <w:rsid w:val="0002317C"/>
    <w:rsid w:val="000234CD"/>
    <w:rsid w:val="00024322"/>
    <w:rsid w:val="00025958"/>
    <w:rsid w:val="00025A82"/>
    <w:rsid w:val="00026434"/>
    <w:rsid w:val="0002728A"/>
    <w:rsid w:val="00027F69"/>
    <w:rsid w:val="00030D0D"/>
    <w:rsid w:val="00030F6C"/>
    <w:rsid w:val="000312E0"/>
    <w:rsid w:val="000315A9"/>
    <w:rsid w:val="000338D5"/>
    <w:rsid w:val="00033ABF"/>
    <w:rsid w:val="00033C2F"/>
    <w:rsid w:val="000342A4"/>
    <w:rsid w:val="000344DB"/>
    <w:rsid w:val="00036247"/>
    <w:rsid w:val="00037E95"/>
    <w:rsid w:val="0004043A"/>
    <w:rsid w:val="0004055E"/>
    <w:rsid w:val="00040AE5"/>
    <w:rsid w:val="00040B60"/>
    <w:rsid w:val="0004147B"/>
    <w:rsid w:val="00042DB9"/>
    <w:rsid w:val="00043360"/>
    <w:rsid w:val="00044609"/>
    <w:rsid w:val="00045178"/>
    <w:rsid w:val="0004581B"/>
    <w:rsid w:val="00045BBB"/>
    <w:rsid w:val="00046B11"/>
    <w:rsid w:val="000503C2"/>
    <w:rsid w:val="00050F4F"/>
    <w:rsid w:val="00051248"/>
    <w:rsid w:val="00052C73"/>
    <w:rsid w:val="00053C66"/>
    <w:rsid w:val="00054205"/>
    <w:rsid w:val="00054696"/>
    <w:rsid w:val="00054B7C"/>
    <w:rsid w:val="000551C1"/>
    <w:rsid w:val="000553EB"/>
    <w:rsid w:val="00055B1C"/>
    <w:rsid w:val="00057678"/>
    <w:rsid w:val="00057955"/>
    <w:rsid w:val="000613BC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4980"/>
    <w:rsid w:val="00075720"/>
    <w:rsid w:val="00075BFA"/>
    <w:rsid w:val="00076720"/>
    <w:rsid w:val="00076DD8"/>
    <w:rsid w:val="00076F85"/>
    <w:rsid w:val="00080386"/>
    <w:rsid w:val="0008079B"/>
    <w:rsid w:val="0008096A"/>
    <w:rsid w:val="000812A1"/>
    <w:rsid w:val="000814B8"/>
    <w:rsid w:val="00081F4D"/>
    <w:rsid w:val="00082695"/>
    <w:rsid w:val="00085372"/>
    <w:rsid w:val="00087725"/>
    <w:rsid w:val="00087FA6"/>
    <w:rsid w:val="00090FF8"/>
    <w:rsid w:val="00091660"/>
    <w:rsid w:val="0009401E"/>
    <w:rsid w:val="00094213"/>
    <w:rsid w:val="00094392"/>
    <w:rsid w:val="0009445D"/>
    <w:rsid w:val="000946FA"/>
    <w:rsid w:val="00094BC2"/>
    <w:rsid w:val="00094D42"/>
    <w:rsid w:val="000952FD"/>
    <w:rsid w:val="00096D20"/>
    <w:rsid w:val="000A03DA"/>
    <w:rsid w:val="000A11A9"/>
    <w:rsid w:val="000A1A17"/>
    <w:rsid w:val="000A1D4B"/>
    <w:rsid w:val="000A5254"/>
    <w:rsid w:val="000A7212"/>
    <w:rsid w:val="000A7F5F"/>
    <w:rsid w:val="000B1931"/>
    <w:rsid w:val="000B1D83"/>
    <w:rsid w:val="000B29DB"/>
    <w:rsid w:val="000B2FEE"/>
    <w:rsid w:val="000B46DA"/>
    <w:rsid w:val="000B548E"/>
    <w:rsid w:val="000B5696"/>
    <w:rsid w:val="000B57E5"/>
    <w:rsid w:val="000B5AC9"/>
    <w:rsid w:val="000B5E30"/>
    <w:rsid w:val="000B699C"/>
    <w:rsid w:val="000B6B00"/>
    <w:rsid w:val="000B6E7B"/>
    <w:rsid w:val="000C0D14"/>
    <w:rsid w:val="000C15E6"/>
    <w:rsid w:val="000C2873"/>
    <w:rsid w:val="000C43C9"/>
    <w:rsid w:val="000C440E"/>
    <w:rsid w:val="000C4910"/>
    <w:rsid w:val="000C4A6D"/>
    <w:rsid w:val="000C4D5B"/>
    <w:rsid w:val="000C4F5B"/>
    <w:rsid w:val="000C534E"/>
    <w:rsid w:val="000D00A8"/>
    <w:rsid w:val="000D029D"/>
    <w:rsid w:val="000D04AE"/>
    <w:rsid w:val="000D15E8"/>
    <w:rsid w:val="000D1B1F"/>
    <w:rsid w:val="000D3EF9"/>
    <w:rsid w:val="000D4561"/>
    <w:rsid w:val="000D52E0"/>
    <w:rsid w:val="000D561D"/>
    <w:rsid w:val="000D5A6C"/>
    <w:rsid w:val="000D5DFC"/>
    <w:rsid w:val="000D6F16"/>
    <w:rsid w:val="000D72AD"/>
    <w:rsid w:val="000D7AFE"/>
    <w:rsid w:val="000D7F2F"/>
    <w:rsid w:val="000E035C"/>
    <w:rsid w:val="000E1CAE"/>
    <w:rsid w:val="000E279E"/>
    <w:rsid w:val="000E2AE0"/>
    <w:rsid w:val="000E2B7A"/>
    <w:rsid w:val="000E30EB"/>
    <w:rsid w:val="000E3581"/>
    <w:rsid w:val="000E499E"/>
    <w:rsid w:val="000E5759"/>
    <w:rsid w:val="000E6880"/>
    <w:rsid w:val="000E6DD2"/>
    <w:rsid w:val="000E6E32"/>
    <w:rsid w:val="000E76D0"/>
    <w:rsid w:val="000F09D3"/>
    <w:rsid w:val="000F1AB0"/>
    <w:rsid w:val="000F237F"/>
    <w:rsid w:val="000F2A34"/>
    <w:rsid w:val="000F364D"/>
    <w:rsid w:val="000F3DE0"/>
    <w:rsid w:val="000F3FCB"/>
    <w:rsid w:val="000F4C51"/>
    <w:rsid w:val="000F5108"/>
    <w:rsid w:val="000F734D"/>
    <w:rsid w:val="000F7CE2"/>
    <w:rsid w:val="00100244"/>
    <w:rsid w:val="001009C1"/>
    <w:rsid w:val="00101968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68D4"/>
    <w:rsid w:val="001077FD"/>
    <w:rsid w:val="001102B8"/>
    <w:rsid w:val="00110951"/>
    <w:rsid w:val="00112867"/>
    <w:rsid w:val="00112CDB"/>
    <w:rsid w:val="00113054"/>
    <w:rsid w:val="0011327F"/>
    <w:rsid w:val="0011370F"/>
    <w:rsid w:val="0011380B"/>
    <w:rsid w:val="00115465"/>
    <w:rsid w:val="0011688E"/>
    <w:rsid w:val="0012112B"/>
    <w:rsid w:val="001218F5"/>
    <w:rsid w:val="00121935"/>
    <w:rsid w:val="00121939"/>
    <w:rsid w:val="00122D5C"/>
    <w:rsid w:val="00122DE2"/>
    <w:rsid w:val="00122F51"/>
    <w:rsid w:val="00123C47"/>
    <w:rsid w:val="00124278"/>
    <w:rsid w:val="001249B3"/>
    <w:rsid w:val="00124F09"/>
    <w:rsid w:val="00124FD2"/>
    <w:rsid w:val="001253A0"/>
    <w:rsid w:val="001254F5"/>
    <w:rsid w:val="0012556C"/>
    <w:rsid w:val="001269C7"/>
    <w:rsid w:val="00126BF4"/>
    <w:rsid w:val="00131267"/>
    <w:rsid w:val="00131EEF"/>
    <w:rsid w:val="00131F1B"/>
    <w:rsid w:val="00131F61"/>
    <w:rsid w:val="00132E64"/>
    <w:rsid w:val="001346E0"/>
    <w:rsid w:val="0013542D"/>
    <w:rsid w:val="0013559F"/>
    <w:rsid w:val="00135FF6"/>
    <w:rsid w:val="00136561"/>
    <w:rsid w:val="00137080"/>
    <w:rsid w:val="00137202"/>
    <w:rsid w:val="00137901"/>
    <w:rsid w:val="00137A29"/>
    <w:rsid w:val="00137B2F"/>
    <w:rsid w:val="00137E42"/>
    <w:rsid w:val="00140A65"/>
    <w:rsid w:val="00140C69"/>
    <w:rsid w:val="001411F3"/>
    <w:rsid w:val="00141291"/>
    <w:rsid w:val="00141793"/>
    <w:rsid w:val="00141CED"/>
    <w:rsid w:val="00141D00"/>
    <w:rsid w:val="00141DFB"/>
    <w:rsid w:val="00141F65"/>
    <w:rsid w:val="00142A74"/>
    <w:rsid w:val="00142B0A"/>
    <w:rsid w:val="00142EB5"/>
    <w:rsid w:val="00142F86"/>
    <w:rsid w:val="00142FC9"/>
    <w:rsid w:val="00143177"/>
    <w:rsid w:val="00143658"/>
    <w:rsid w:val="00143977"/>
    <w:rsid w:val="00143C7D"/>
    <w:rsid w:val="001446CE"/>
    <w:rsid w:val="00144AE8"/>
    <w:rsid w:val="00145598"/>
    <w:rsid w:val="00145DEE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086"/>
    <w:rsid w:val="00157E9A"/>
    <w:rsid w:val="001605CC"/>
    <w:rsid w:val="001607AD"/>
    <w:rsid w:val="00161465"/>
    <w:rsid w:val="00162446"/>
    <w:rsid w:val="001625C3"/>
    <w:rsid w:val="001626BA"/>
    <w:rsid w:val="00162A57"/>
    <w:rsid w:val="00162F85"/>
    <w:rsid w:val="001634CF"/>
    <w:rsid w:val="00163D49"/>
    <w:rsid w:val="0016470B"/>
    <w:rsid w:val="00165C78"/>
    <w:rsid w:val="00166A59"/>
    <w:rsid w:val="00166EB4"/>
    <w:rsid w:val="001672B1"/>
    <w:rsid w:val="00167E24"/>
    <w:rsid w:val="00172A0F"/>
    <w:rsid w:val="00172C3A"/>
    <w:rsid w:val="00173675"/>
    <w:rsid w:val="00173C94"/>
    <w:rsid w:val="00173F16"/>
    <w:rsid w:val="001740B4"/>
    <w:rsid w:val="00174345"/>
    <w:rsid w:val="0017443B"/>
    <w:rsid w:val="00174F24"/>
    <w:rsid w:val="00174FDB"/>
    <w:rsid w:val="00175641"/>
    <w:rsid w:val="00175841"/>
    <w:rsid w:val="00175951"/>
    <w:rsid w:val="00175A7A"/>
    <w:rsid w:val="00175BCD"/>
    <w:rsid w:val="00175E23"/>
    <w:rsid w:val="00176DE6"/>
    <w:rsid w:val="001771F9"/>
    <w:rsid w:val="0018004A"/>
    <w:rsid w:val="001805BE"/>
    <w:rsid w:val="001806FA"/>
    <w:rsid w:val="00181158"/>
    <w:rsid w:val="00181F41"/>
    <w:rsid w:val="00182B15"/>
    <w:rsid w:val="00182F99"/>
    <w:rsid w:val="00183C92"/>
    <w:rsid w:val="00184A85"/>
    <w:rsid w:val="0018570B"/>
    <w:rsid w:val="001862A6"/>
    <w:rsid w:val="0018677E"/>
    <w:rsid w:val="00187218"/>
    <w:rsid w:val="00190C6C"/>
    <w:rsid w:val="001910FC"/>
    <w:rsid w:val="00191223"/>
    <w:rsid w:val="0019133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01B"/>
    <w:rsid w:val="001A005E"/>
    <w:rsid w:val="001A075B"/>
    <w:rsid w:val="001A0A87"/>
    <w:rsid w:val="001A13A1"/>
    <w:rsid w:val="001A2264"/>
    <w:rsid w:val="001A4524"/>
    <w:rsid w:val="001A4598"/>
    <w:rsid w:val="001A45AB"/>
    <w:rsid w:val="001A4683"/>
    <w:rsid w:val="001A4D93"/>
    <w:rsid w:val="001A5272"/>
    <w:rsid w:val="001A62A5"/>
    <w:rsid w:val="001A677D"/>
    <w:rsid w:val="001B1D2A"/>
    <w:rsid w:val="001B2B0A"/>
    <w:rsid w:val="001B363A"/>
    <w:rsid w:val="001B3693"/>
    <w:rsid w:val="001B579F"/>
    <w:rsid w:val="001B5A01"/>
    <w:rsid w:val="001B62BD"/>
    <w:rsid w:val="001B7760"/>
    <w:rsid w:val="001B7D96"/>
    <w:rsid w:val="001B7F1F"/>
    <w:rsid w:val="001C046E"/>
    <w:rsid w:val="001C17EF"/>
    <w:rsid w:val="001C3B60"/>
    <w:rsid w:val="001C41AB"/>
    <w:rsid w:val="001C4BF2"/>
    <w:rsid w:val="001C5A7E"/>
    <w:rsid w:val="001D257C"/>
    <w:rsid w:val="001D29CC"/>
    <w:rsid w:val="001D2BCF"/>
    <w:rsid w:val="001D38B4"/>
    <w:rsid w:val="001D38BF"/>
    <w:rsid w:val="001D48CA"/>
    <w:rsid w:val="001D5BF6"/>
    <w:rsid w:val="001D5C26"/>
    <w:rsid w:val="001D682D"/>
    <w:rsid w:val="001D6CC1"/>
    <w:rsid w:val="001D70F6"/>
    <w:rsid w:val="001D7353"/>
    <w:rsid w:val="001E160E"/>
    <w:rsid w:val="001E2980"/>
    <w:rsid w:val="001E305A"/>
    <w:rsid w:val="001E3107"/>
    <w:rsid w:val="001E35B6"/>
    <w:rsid w:val="001E4CF4"/>
    <w:rsid w:val="001E5079"/>
    <w:rsid w:val="001E6596"/>
    <w:rsid w:val="001E6A15"/>
    <w:rsid w:val="001E6B2B"/>
    <w:rsid w:val="001E6FC2"/>
    <w:rsid w:val="001F0835"/>
    <w:rsid w:val="001F1CD7"/>
    <w:rsid w:val="001F20FF"/>
    <w:rsid w:val="001F223A"/>
    <w:rsid w:val="001F2C71"/>
    <w:rsid w:val="001F2F8D"/>
    <w:rsid w:val="001F375C"/>
    <w:rsid w:val="001F3963"/>
    <w:rsid w:val="001F45D3"/>
    <w:rsid w:val="001F4968"/>
    <w:rsid w:val="001F4A96"/>
    <w:rsid w:val="001F5C9C"/>
    <w:rsid w:val="001F5CF3"/>
    <w:rsid w:val="001F6EB0"/>
    <w:rsid w:val="001F70A4"/>
    <w:rsid w:val="001F755C"/>
    <w:rsid w:val="001F7975"/>
    <w:rsid w:val="00200D08"/>
    <w:rsid w:val="00202607"/>
    <w:rsid w:val="00203D65"/>
    <w:rsid w:val="00204380"/>
    <w:rsid w:val="00204848"/>
    <w:rsid w:val="00205222"/>
    <w:rsid w:val="00206812"/>
    <w:rsid w:val="00206AA3"/>
    <w:rsid w:val="0020740E"/>
    <w:rsid w:val="00207EEB"/>
    <w:rsid w:val="00211B6B"/>
    <w:rsid w:val="00212772"/>
    <w:rsid w:val="00212E54"/>
    <w:rsid w:val="00212EBC"/>
    <w:rsid w:val="0021346D"/>
    <w:rsid w:val="00214420"/>
    <w:rsid w:val="00214F29"/>
    <w:rsid w:val="00214FB5"/>
    <w:rsid w:val="00216288"/>
    <w:rsid w:val="0021786B"/>
    <w:rsid w:val="00221265"/>
    <w:rsid w:val="00221717"/>
    <w:rsid w:val="00221C33"/>
    <w:rsid w:val="00222B9C"/>
    <w:rsid w:val="00224F1D"/>
    <w:rsid w:val="0022545D"/>
    <w:rsid w:val="00225AA7"/>
    <w:rsid w:val="00226513"/>
    <w:rsid w:val="00226823"/>
    <w:rsid w:val="002278A5"/>
    <w:rsid w:val="00227CB6"/>
    <w:rsid w:val="00230641"/>
    <w:rsid w:val="002306B9"/>
    <w:rsid w:val="00230AA3"/>
    <w:rsid w:val="00230C95"/>
    <w:rsid w:val="002318C0"/>
    <w:rsid w:val="00232E6B"/>
    <w:rsid w:val="00233277"/>
    <w:rsid w:val="00233C03"/>
    <w:rsid w:val="00233CDD"/>
    <w:rsid w:val="00234A09"/>
    <w:rsid w:val="00234A41"/>
    <w:rsid w:val="00234B03"/>
    <w:rsid w:val="00234E35"/>
    <w:rsid w:val="00235396"/>
    <w:rsid w:val="00235596"/>
    <w:rsid w:val="00235724"/>
    <w:rsid w:val="00236704"/>
    <w:rsid w:val="00241F11"/>
    <w:rsid w:val="00242061"/>
    <w:rsid w:val="00243125"/>
    <w:rsid w:val="00244433"/>
    <w:rsid w:val="00245616"/>
    <w:rsid w:val="00245C09"/>
    <w:rsid w:val="00246BB9"/>
    <w:rsid w:val="00246EB1"/>
    <w:rsid w:val="00247006"/>
    <w:rsid w:val="002473F8"/>
    <w:rsid w:val="00247622"/>
    <w:rsid w:val="00251BD4"/>
    <w:rsid w:val="00253F3D"/>
    <w:rsid w:val="00253F84"/>
    <w:rsid w:val="002546C9"/>
    <w:rsid w:val="00254B25"/>
    <w:rsid w:val="00254DCC"/>
    <w:rsid w:val="00255D0E"/>
    <w:rsid w:val="0025667E"/>
    <w:rsid w:val="00256A68"/>
    <w:rsid w:val="00256EB6"/>
    <w:rsid w:val="00257BEC"/>
    <w:rsid w:val="00257D92"/>
    <w:rsid w:val="00260578"/>
    <w:rsid w:val="00261443"/>
    <w:rsid w:val="00262C8C"/>
    <w:rsid w:val="00263F5D"/>
    <w:rsid w:val="002650A7"/>
    <w:rsid w:val="002658D1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3DC7"/>
    <w:rsid w:val="002750F3"/>
    <w:rsid w:val="00275B48"/>
    <w:rsid w:val="00276785"/>
    <w:rsid w:val="00276BEC"/>
    <w:rsid w:val="00276C1A"/>
    <w:rsid w:val="00277B16"/>
    <w:rsid w:val="00277F77"/>
    <w:rsid w:val="0028000A"/>
    <w:rsid w:val="00280E31"/>
    <w:rsid w:val="002813FC"/>
    <w:rsid w:val="00282B7B"/>
    <w:rsid w:val="00282F42"/>
    <w:rsid w:val="002836D4"/>
    <w:rsid w:val="00284A74"/>
    <w:rsid w:val="002857C6"/>
    <w:rsid w:val="00285F63"/>
    <w:rsid w:val="002869E0"/>
    <w:rsid w:val="00290EB5"/>
    <w:rsid w:val="002915A2"/>
    <w:rsid w:val="002918ED"/>
    <w:rsid w:val="00291C00"/>
    <w:rsid w:val="002927B1"/>
    <w:rsid w:val="00292898"/>
    <w:rsid w:val="002929A5"/>
    <w:rsid w:val="00292CCC"/>
    <w:rsid w:val="00292F59"/>
    <w:rsid w:val="002942C0"/>
    <w:rsid w:val="002944B9"/>
    <w:rsid w:val="002946AE"/>
    <w:rsid w:val="00295E51"/>
    <w:rsid w:val="00295E8D"/>
    <w:rsid w:val="00295F03"/>
    <w:rsid w:val="00296DEA"/>
    <w:rsid w:val="00297189"/>
    <w:rsid w:val="002A1346"/>
    <w:rsid w:val="002A1A83"/>
    <w:rsid w:val="002A202E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28C8"/>
    <w:rsid w:val="002B2D58"/>
    <w:rsid w:val="002B326A"/>
    <w:rsid w:val="002B38BD"/>
    <w:rsid w:val="002B3CB4"/>
    <w:rsid w:val="002B47CE"/>
    <w:rsid w:val="002B4C96"/>
    <w:rsid w:val="002B521C"/>
    <w:rsid w:val="002B62B5"/>
    <w:rsid w:val="002B6E71"/>
    <w:rsid w:val="002B7561"/>
    <w:rsid w:val="002B75F1"/>
    <w:rsid w:val="002B7E52"/>
    <w:rsid w:val="002C0F40"/>
    <w:rsid w:val="002C1909"/>
    <w:rsid w:val="002C1C95"/>
    <w:rsid w:val="002C4897"/>
    <w:rsid w:val="002C51B9"/>
    <w:rsid w:val="002C521B"/>
    <w:rsid w:val="002C6504"/>
    <w:rsid w:val="002C71EF"/>
    <w:rsid w:val="002D0085"/>
    <w:rsid w:val="002D0D6A"/>
    <w:rsid w:val="002D1359"/>
    <w:rsid w:val="002D1433"/>
    <w:rsid w:val="002D21A3"/>
    <w:rsid w:val="002D22D3"/>
    <w:rsid w:val="002D2689"/>
    <w:rsid w:val="002D2C80"/>
    <w:rsid w:val="002D2D0E"/>
    <w:rsid w:val="002D3A9F"/>
    <w:rsid w:val="002D3D74"/>
    <w:rsid w:val="002D4FD5"/>
    <w:rsid w:val="002D5289"/>
    <w:rsid w:val="002D6067"/>
    <w:rsid w:val="002D655E"/>
    <w:rsid w:val="002D6A30"/>
    <w:rsid w:val="002D6B8E"/>
    <w:rsid w:val="002D7739"/>
    <w:rsid w:val="002E0232"/>
    <w:rsid w:val="002E0938"/>
    <w:rsid w:val="002E2243"/>
    <w:rsid w:val="002E258B"/>
    <w:rsid w:val="002E2E28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1032"/>
    <w:rsid w:val="002F20B0"/>
    <w:rsid w:val="002F2245"/>
    <w:rsid w:val="002F264B"/>
    <w:rsid w:val="002F275D"/>
    <w:rsid w:val="002F2A65"/>
    <w:rsid w:val="002F2F83"/>
    <w:rsid w:val="002F5C2D"/>
    <w:rsid w:val="002F6106"/>
    <w:rsid w:val="002F6BC8"/>
    <w:rsid w:val="002F732D"/>
    <w:rsid w:val="00300462"/>
    <w:rsid w:val="00300557"/>
    <w:rsid w:val="00300C80"/>
    <w:rsid w:val="00301016"/>
    <w:rsid w:val="00301760"/>
    <w:rsid w:val="00302501"/>
    <w:rsid w:val="00302E37"/>
    <w:rsid w:val="0030319E"/>
    <w:rsid w:val="0030342A"/>
    <w:rsid w:val="003057DE"/>
    <w:rsid w:val="00305ED6"/>
    <w:rsid w:val="003061A2"/>
    <w:rsid w:val="0030640A"/>
    <w:rsid w:val="00307A6F"/>
    <w:rsid w:val="003104AE"/>
    <w:rsid w:val="00310753"/>
    <w:rsid w:val="00310840"/>
    <w:rsid w:val="00310C47"/>
    <w:rsid w:val="00310DB3"/>
    <w:rsid w:val="00311788"/>
    <w:rsid w:val="00311DD2"/>
    <w:rsid w:val="003127B8"/>
    <w:rsid w:val="0031309E"/>
    <w:rsid w:val="003152CB"/>
    <w:rsid w:val="00316294"/>
    <w:rsid w:val="0031638F"/>
    <w:rsid w:val="003166E4"/>
    <w:rsid w:val="00316805"/>
    <w:rsid w:val="00316F4C"/>
    <w:rsid w:val="003179A1"/>
    <w:rsid w:val="00317CB3"/>
    <w:rsid w:val="003214C5"/>
    <w:rsid w:val="00321D9D"/>
    <w:rsid w:val="00322336"/>
    <w:rsid w:val="00322352"/>
    <w:rsid w:val="003225F1"/>
    <w:rsid w:val="00322E03"/>
    <w:rsid w:val="00324B1E"/>
    <w:rsid w:val="0032623C"/>
    <w:rsid w:val="00331AB1"/>
    <w:rsid w:val="00331B27"/>
    <w:rsid w:val="00331C47"/>
    <w:rsid w:val="00331DB3"/>
    <w:rsid w:val="00331E95"/>
    <w:rsid w:val="003321AD"/>
    <w:rsid w:val="00332B16"/>
    <w:rsid w:val="00332FC6"/>
    <w:rsid w:val="00334166"/>
    <w:rsid w:val="00334A18"/>
    <w:rsid w:val="00335060"/>
    <w:rsid w:val="003358CA"/>
    <w:rsid w:val="00335C2F"/>
    <w:rsid w:val="00336763"/>
    <w:rsid w:val="00337987"/>
    <w:rsid w:val="00337EC4"/>
    <w:rsid w:val="003400D9"/>
    <w:rsid w:val="003412FB"/>
    <w:rsid w:val="0034172C"/>
    <w:rsid w:val="00342262"/>
    <w:rsid w:val="003424FC"/>
    <w:rsid w:val="0034272F"/>
    <w:rsid w:val="003435EF"/>
    <w:rsid w:val="00343972"/>
    <w:rsid w:val="0034423C"/>
    <w:rsid w:val="00344CDE"/>
    <w:rsid w:val="00344F24"/>
    <w:rsid w:val="003454B9"/>
    <w:rsid w:val="00346FA1"/>
    <w:rsid w:val="00346FD7"/>
    <w:rsid w:val="00350F3A"/>
    <w:rsid w:val="0035155C"/>
    <w:rsid w:val="00351ABB"/>
    <w:rsid w:val="00351C0D"/>
    <w:rsid w:val="00351E24"/>
    <w:rsid w:val="00352146"/>
    <w:rsid w:val="0035224B"/>
    <w:rsid w:val="00354865"/>
    <w:rsid w:val="00355C00"/>
    <w:rsid w:val="00356B61"/>
    <w:rsid w:val="003572BA"/>
    <w:rsid w:val="0035799E"/>
    <w:rsid w:val="003579F4"/>
    <w:rsid w:val="00360511"/>
    <w:rsid w:val="00360EC4"/>
    <w:rsid w:val="00361114"/>
    <w:rsid w:val="00361ED0"/>
    <w:rsid w:val="003621EF"/>
    <w:rsid w:val="00362750"/>
    <w:rsid w:val="003647AF"/>
    <w:rsid w:val="00364D56"/>
    <w:rsid w:val="00365326"/>
    <w:rsid w:val="00370617"/>
    <w:rsid w:val="00371D6A"/>
    <w:rsid w:val="003727B8"/>
    <w:rsid w:val="003731D7"/>
    <w:rsid w:val="003732D8"/>
    <w:rsid w:val="00373ABA"/>
    <w:rsid w:val="00373EAA"/>
    <w:rsid w:val="003745EE"/>
    <w:rsid w:val="003750A8"/>
    <w:rsid w:val="0037644B"/>
    <w:rsid w:val="003765A0"/>
    <w:rsid w:val="003779CD"/>
    <w:rsid w:val="003808DA"/>
    <w:rsid w:val="003809F0"/>
    <w:rsid w:val="003819E0"/>
    <w:rsid w:val="003822A5"/>
    <w:rsid w:val="00384A15"/>
    <w:rsid w:val="00387B79"/>
    <w:rsid w:val="00390F86"/>
    <w:rsid w:val="0039456F"/>
    <w:rsid w:val="00394E39"/>
    <w:rsid w:val="00395315"/>
    <w:rsid w:val="003958B6"/>
    <w:rsid w:val="00396914"/>
    <w:rsid w:val="003970A0"/>
    <w:rsid w:val="003975EF"/>
    <w:rsid w:val="003A0050"/>
    <w:rsid w:val="003A0395"/>
    <w:rsid w:val="003A056E"/>
    <w:rsid w:val="003A216D"/>
    <w:rsid w:val="003A4FB1"/>
    <w:rsid w:val="003A54EA"/>
    <w:rsid w:val="003A664F"/>
    <w:rsid w:val="003A75BF"/>
    <w:rsid w:val="003B05A8"/>
    <w:rsid w:val="003B0C32"/>
    <w:rsid w:val="003B1425"/>
    <w:rsid w:val="003B1704"/>
    <w:rsid w:val="003B1A99"/>
    <w:rsid w:val="003B1DB9"/>
    <w:rsid w:val="003B1DCD"/>
    <w:rsid w:val="003B268C"/>
    <w:rsid w:val="003B29BC"/>
    <w:rsid w:val="003B307D"/>
    <w:rsid w:val="003B31C9"/>
    <w:rsid w:val="003B3758"/>
    <w:rsid w:val="003B39C6"/>
    <w:rsid w:val="003B3FE2"/>
    <w:rsid w:val="003B445A"/>
    <w:rsid w:val="003B4B0F"/>
    <w:rsid w:val="003B4F46"/>
    <w:rsid w:val="003B5C7E"/>
    <w:rsid w:val="003B5FE8"/>
    <w:rsid w:val="003B633A"/>
    <w:rsid w:val="003B67EF"/>
    <w:rsid w:val="003B7EA3"/>
    <w:rsid w:val="003C1DEE"/>
    <w:rsid w:val="003C381E"/>
    <w:rsid w:val="003C5132"/>
    <w:rsid w:val="003C62D1"/>
    <w:rsid w:val="003C6DE0"/>
    <w:rsid w:val="003C6F53"/>
    <w:rsid w:val="003C7400"/>
    <w:rsid w:val="003C741F"/>
    <w:rsid w:val="003C7695"/>
    <w:rsid w:val="003D0253"/>
    <w:rsid w:val="003D041C"/>
    <w:rsid w:val="003D069B"/>
    <w:rsid w:val="003D0FE8"/>
    <w:rsid w:val="003D22BD"/>
    <w:rsid w:val="003D3691"/>
    <w:rsid w:val="003D5198"/>
    <w:rsid w:val="003D5C56"/>
    <w:rsid w:val="003D6790"/>
    <w:rsid w:val="003D6E90"/>
    <w:rsid w:val="003D73C0"/>
    <w:rsid w:val="003D77A2"/>
    <w:rsid w:val="003D7E13"/>
    <w:rsid w:val="003E0A21"/>
    <w:rsid w:val="003E1450"/>
    <w:rsid w:val="003E1A96"/>
    <w:rsid w:val="003E21B6"/>
    <w:rsid w:val="003E250A"/>
    <w:rsid w:val="003E3889"/>
    <w:rsid w:val="003E39ED"/>
    <w:rsid w:val="003E3AFC"/>
    <w:rsid w:val="003E42C7"/>
    <w:rsid w:val="003E574E"/>
    <w:rsid w:val="003E6B76"/>
    <w:rsid w:val="003F0BE9"/>
    <w:rsid w:val="003F0E9A"/>
    <w:rsid w:val="003F293D"/>
    <w:rsid w:val="003F4323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71AC"/>
    <w:rsid w:val="00401F19"/>
    <w:rsid w:val="00402C7B"/>
    <w:rsid w:val="00403ED0"/>
    <w:rsid w:val="00404725"/>
    <w:rsid w:val="0040509A"/>
    <w:rsid w:val="00405966"/>
    <w:rsid w:val="00406AA6"/>
    <w:rsid w:val="00407AA8"/>
    <w:rsid w:val="00411626"/>
    <w:rsid w:val="004123A9"/>
    <w:rsid w:val="00413181"/>
    <w:rsid w:val="004136AC"/>
    <w:rsid w:val="004149C3"/>
    <w:rsid w:val="004151BC"/>
    <w:rsid w:val="004152B4"/>
    <w:rsid w:val="004155BA"/>
    <w:rsid w:val="00416580"/>
    <w:rsid w:val="00416D77"/>
    <w:rsid w:val="00417410"/>
    <w:rsid w:val="00420AC5"/>
    <w:rsid w:val="00420DBB"/>
    <w:rsid w:val="00421608"/>
    <w:rsid w:val="00421B1D"/>
    <w:rsid w:val="00421D97"/>
    <w:rsid w:val="00421F6B"/>
    <w:rsid w:val="0042222E"/>
    <w:rsid w:val="00422B53"/>
    <w:rsid w:val="00425226"/>
    <w:rsid w:val="004265FE"/>
    <w:rsid w:val="00426796"/>
    <w:rsid w:val="0042687B"/>
    <w:rsid w:val="004279A3"/>
    <w:rsid w:val="00427FD4"/>
    <w:rsid w:val="0043034F"/>
    <w:rsid w:val="004331B3"/>
    <w:rsid w:val="00434D81"/>
    <w:rsid w:val="0043693A"/>
    <w:rsid w:val="00437851"/>
    <w:rsid w:val="00437DF1"/>
    <w:rsid w:val="00440799"/>
    <w:rsid w:val="004407EA"/>
    <w:rsid w:val="00440EF7"/>
    <w:rsid w:val="00441219"/>
    <w:rsid w:val="00441291"/>
    <w:rsid w:val="0044171D"/>
    <w:rsid w:val="00442648"/>
    <w:rsid w:val="004426A6"/>
    <w:rsid w:val="00445690"/>
    <w:rsid w:val="004458AF"/>
    <w:rsid w:val="0044681A"/>
    <w:rsid w:val="00446D25"/>
    <w:rsid w:val="00447C8A"/>
    <w:rsid w:val="00450BCF"/>
    <w:rsid w:val="004517BE"/>
    <w:rsid w:val="00452A47"/>
    <w:rsid w:val="00453B27"/>
    <w:rsid w:val="00454E7D"/>
    <w:rsid w:val="00455FEC"/>
    <w:rsid w:val="004564B8"/>
    <w:rsid w:val="00457E05"/>
    <w:rsid w:val="00460D6B"/>
    <w:rsid w:val="0046132A"/>
    <w:rsid w:val="00462494"/>
    <w:rsid w:val="0046256B"/>
    <w:rsid w:val="0046283B"/>
    <w:rsid w:val="0046289F"/>
    <w:rsid w:val="00463D4E"/>
    <w:rsid w:val="004640BA"/>
    <w:rsid w:val="0046538D"/>
    <w:rsid w:val="00465407"/>
    <w:rsid w:val="004659BD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6AA3"/>
    <w:rsid w:val="00476AD6"/>
    <w:rsid w:val="00476D71"/>
    <w:rsid w:val="00477D9F"/>
    <w:rsid w:val="00480A27"/>
    <w:rsid w:val="00480BDF"/>
    <w:rsid w:val="00480E4C"/>
    <w:rsid w:val="00481161"/>
    <w:rsid w:val="004818AC"/>
    <w:rsid w:val="00483692"/>
    <w:rsid w:val="0048377E"/>
    <w:rsid w:val="004847BD"/>
    <w:rsid w:val="00484857"/>
    <w:rsid w:val="00486BE2"/>
    <w:rsid w:val="00487D05"/>
    <w:rsid w:val="00487F0A"/>
    <w:rsid w:val="00492E41"/>
    <w:rsid w:val="0049304B"/>
    <w:rsid w:val="00494E74"/>
    <w:rsid w:val="00495B09"/>
    <w:rsid w:val="00496517"/>
    <w:rsid w:val="00497299"/>
    <w:rsid w:val="004976C5"/>
    <w:rsid w:val="00497FD9"/>
    <w:rsid w:val="004A0A20"/>
    <w:rsid w:val="004A1AA7"/>
    <w:rsid w:val="004A3002"/>
    <w:rsid w:val="004A323F"/>
    <w:rsid w:val="004A536F"/>
    <w:rsid w:val="004A5BF0"/>
    <w:rsid w:val="004A601B"/>
    <w:rsid w:val="004A6C76"/>
    <w:rsid w:val="004A704B"/>
    <w:rsid w:val="004A7A6B"/>
    <w:rsid w:val="004B08BE"/>
    <w:rsid w:val="004B257B"/>
    <w:rsid w:val="004B25EA"/>
    <w:rsid w:val="004B2BFE"/>
    <w:rsid w:val="004B4AA9"/>
    <w:rsid w:val="004B6108"/>
    <w:rsid w:val="004B6811"/>
    <w:rsid w:val="004C044F"/>
    <w:rsid w:val="004C0551"/>
    <w:rsid w:val="004C0B08"/>
    <w:rsid w:val="004C0E5F"/>
    <w:rsid w:val="004C1638"/>
    <w:rsid w:val="004C1E3A"/>
    <w:rsid w:val="004C36D1"/>
    <w:rsid w:val="004C46E7"/>
    <w:rsid w:val="004C59A0"/>
    <w:rsid w:val="004C5AE8"/>
    <w:rsid w:val="004C63BF"/>
    <w:rsid w:val="004C64BD"/>
    <w:rsid w:val="004C6700"/>
    <w:rsid w:val="004D04F9"/>
    <w:rsid w:val="004D05EF"/>
    <w:rsid w:val="004D174E"/>
    <w:rsid w:val="004D36DA"/>
    <w:rsid w:val="004D6204"/>
    <w:rsid w:val="004E00A0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5880"/>
    <w:rsid w:val="004E6384"/>
    <w:rsid w:val="004E77CF"/>
    <w:rsid w:val="004F032A"/>
    <w:rsid w:val="004F100C"/>
    <w:rsid w:val="004F22BB"/>
    <w:rsid w:val="004F23B0"/>
    <w:rsid w:val="004F25B2"/>
    <w:rsid w:val="004F2A18"/>
    <w:rsid w:val="004F33A3"/>
    <w:rsid w:val="004F3668"/>
    <w:rsid w:val="004F68D4"/>
    <w:rsid w:val="004F7500"/>
    <w:rsid w:val="004F77A6"/>
    <w:rsid w:val="005018DE"/>
    <w:rsid w:val="00502B86"/>
    <w:rsid w:val="00502D59"/>
    <w:rsid w:val="005036A6"/>
    <w:rsid w:val="00503AD1"/>
    <w:rsid w:val="00505955"/>
    <w:rsid w:val="005059EE"/>
    <w:rsid w:val="00505DDB"/>
    <w:rsid w:val="00506281"/>
    <w:rsid w:val="005075BE"/>
    <w:rsid w:val="00507DA7"/>
    <w:rsid w:val="0051053D"/>
    <w:rsid w:val="005109F5"/>
    <w:rsid w:val="00511D87"/>
    <w:rsid w:val="0051325B"/>
    <w:rsid w:val="00513301"/>
    <w:rsid w:val="00514270"/>
    <w:rsid w:val="00515004"/>
    <w:rsid w:val="0051555B"/>
    <w:rsid w:val="005162CB"/>
    <w:rsid w:val="00516C88"/>
    <w:rsid w:val="00517915"/>
    <w:rsid w:val="00520902"/>
    <w:rsid w:val="0052200C"/>
    <w:rsid w:val="00522392"/>
    <w:rsid w:val="005226D7"/>
    <w:rsid w:val="00522E2E"/>
    <w:rsid w:val="00524092"/>
    <w:rsid w:val="00524812"/>
    <w:rsid w:val="0052506E"/>
    <w:rsid w:val="00525919"/>
    <w:rsid w:val="005259CA"/>
    <w:rsid w:val="005263C3"/>
    <w:rsid w:val="005266D0"/>
    <w:rsid w:val="0052733F"/>
    <w:rsid w:val="0052791F"/>
    <w:rsid w:val="005307A5"/>
    <w:rsid w:val="005314C5"/>
    <w:rsid w:val="005326F3"/>
    <w:rsid w:val="0053270C"/>
    <w:rsid w:val="00532A37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3A59"/>
    <w:rsid w:val="00544902"/>
    <w:rsid w:val="0054550E"/>
    <w:rsid w:val="005458FA"/>
    <w:rsid w:val="00546B9C"/>
    <w:rsid w:val="00547074"/>
    <w:rsid w:val="00547527"/>
    <w:rsid w:val="005515B0"/>
    <w:rsid w:val="00551E53"/>
    <w:rsid w:val="00552B6B"/>
    <w:rsid w:val="00553AFB"/>
    <w:rsid w:val="00554C2D"/>
    <w:rsid w:val="00555585"/>
    <w:rsid w:val="00560A73"/>
    <w:rsid w:val="00560D26"/>
    <w:rsid w:val="00561582"/>
    <w:rsid w:val="005621F7"/>
    <w:rsid w:val="00562C41"/>
    <w:rsid w:val="00563487"/>
    <w:rsid w:val="005635E1"/>
    <w:rsid w:val="00566A47"/>
    <w:rsid w:val="00567D82"/>
    <w:rsid w:val="00570F1F"/>
    <w:rsid w:val="005715CE"/>
    <w:rsid w:val="00571801"/>
    <w:rsid w:val="005722FF"/>
    <w:rsid w:val="0057246C"/>
    <w:rsid w:val="00572C7D"/>
    <w:rsid w:val="00574722"/>
    <w:rsid w:val="005749E9"/>
    <w:rsid w:val="00575F77"/>
    <w:rsid w:val="00576752"/>
    <w:rsid w:val="005768FE"/>
    <w:rsid w:val="005806E2"/>
    <w:rsid w:val="00581642"/>
    <w:rsid w:val="00581D16"/>
    <w:rsid w:val="00583831"/>
    <w:rsid w:val="0058445D"/>
    <w:rsid w:val="00585012"/>
    <w:rsid w:val="0058533B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95353"/>
    <w:rsid w:val="005A01F5"/>
    <w:rsid w:val="005A0D71"/>
    <w:rsid w:val="005A15EA"/>
    <w:rsid w:val="005A1AC1"/>
    <w:rsid w:val="005A1CBD"/>
    <w:rsid w:val="005A3369"/>
    <w:rsid w:val="005A41B1"/>
    <w:rsid w:val="005A541A"/>
    <w:rsid w:val="005A5C04"/>
    <w:rsid w:val="005A5DAA"/>
    <w:rsid w:val="005A5FE2"/>
    <w:rsid w:val="005A61F5"/>
    <w:rsid w:val="005A6489"/>
    <w:rsid w:val="005A7C22"/>
    <w:rsid w:val="005A7DEB"/>
    <w:rsid w:val="005B1303"/>
    <w:rsid w:val="005B1696"/>
    <w:rsid w:val="005B20E8"/>
    <w:rsid w:val="005B279F"/>
    <w:rsid w:val="005B36F5"/>
    <w:rsid w:val="005B3865"/>
    <w:rsid w:val="005B4374"/>
    <w:rsid w:val="005B56A4"/>
    <w:rsid w:val="005B57B2"/>
    <w:rsid w:val="005B7050"/>
    <w:rsid w:val="005B7C4C"/>
    <w:rsid w:val="005C06E9"/>
    <w:rsid w:val="005C1088"/>
    <w:rsid w:val="005C195E"/>
    <w:rsid w:val="005C1B70"/>
    <w:rsid w:val="005C205B"/>
    <w:rsid w:val="005C3157"/>
    <w:rsid w:val="005C356C"/>
    <w:rsid w:val="005C51FC"/>
    <w:rsid w:val="005C5754"/>
    <w:rsid w:val="005C5F91"/>
    <w:rsid w:val="005C6644"/>
    <w:rsid w:val="005C721D"/>
    <w:rsid w:val="005D0337"/>
    <w:rsid w:val="005D0611"/>
    <w:rsid w:val="005D0D74"/>
    <w:rsid w:val="005D28A7"/>
    <w:rsid w:val="005D2CD0"/>
    <w:rsid w:val="005D2F31"/>
    <w:rsid w:val="005D3D8C"/>
    <w:rsid w:val="005D4AC6"/>
    <w:rsid w:val="005D4BF6"/>
    <w:rsid w:val="005D5851"/>
    <w:rsid w:val="005D5BA1"/>
    <w:rsid w:val="005D62E2"/>
    <w:rsid w:val="005D6473"/>
    <w:rsid w:val="005E0052"/>
    <w:rsid w:val="005E0DEE"/>
    <w:rsid w:val="005E1309"/>
    <w:rsid w:val="005E1BC4"/>
    <w:rsid w:val="005E232D"/>
    <w:rsid w:val="005E25B8"/>
    <w:rsid w:val="005E3531"/>
    <w:rsid w:val="005E41E1"/>
    <w:rsid w:val="005E57B8"/>
    <w:rsid w:val="005E5B72"/>
    <w:rsid w:val="005E76E4"/>
    <w:rsid w:val="005F029B"/>
    <w:rsid w:val="005F0967"/>
    <w:rsid w:val="005F2835"/>
    <w:rsid w:val="005F2B85"/>
    <w:rsid w:val="005F4E8F"/>
    <w:rsid w:val="005F4F17"/>
    <w:rsid w:val="005F552E"/>
    <w:rsid w:val="005F70AB"/>
    <w:rsid w:val="005F79A9"/>
    <w:rsid w:val="005F7E12"/>
    <w:rsid w:val="00600724"/>
    <w:rsid w:val="0060097C"/>
    <w:rsid w:val="00600B5A"/>
    <w:rsid w:val="00600BE8"/>
    <w:rsid w:val="00600DAE"/>
    <w:rsid w:val="00600F57"/>
    <w:rsid w:val="00601A67"/>
    <w:rsid w:val="00602705"/>
    <w:rsid w:val="006032C0"/>
    <w:rsid w:val="00603A78"/>
    <w:rsid w:val="00604122"/>
    <w:rsid w:val="006053F2"/>
    <w:rsid w:val="006058DA"/>
    <w:rsid w:val="00606104"/>
    <w:rsid w:val="00606252"/>
    <w:rsid w:val="006063D4"/>
    <w:rsid w:val="00606D6A"/>
    <w:rsid w:val="006112EF"/>
    <w:rsid w:val="00611FCD"/>
    <w:rsid w:val="0061256E"/>
    <w:rsid w:val="0061259B"/>
    <w:rsid w:val="00614A7D"/>
    <w:rsid w:val="006154F4"/>
    <w:rsid w:val="00615773"/>
    <w:rsid w:val="00615FAD"/>
    <w:rsid w:val="00616928"/>
    <w:rsid w:val="00616A16"/>
    <w:rsid w:val="0061774C"/>
    <w:rsid w:val="00620AFB"/>
    <w:rsid w:val="00620D93"/>
    <w:rsid w:val="00621020"/>
    <w:rsid w:val="00621733"/>
    <w:rsid w:val="00622539"/>
    <w:rsid w:val="0062268D"/>
    <w:rsid w:val="006227C7"/>
    <w:rsid w:val="0062393F"/>
    <w:rsid w:val="00623E41"/>
    <w:rsid w:val="006245BD"/>
    <w:rsid w:val="00625E22"/>
    <w:rsid w:val="006263E4"/>
    <w:rsid w:val="006264B9"/>
    <w:rsid w:val="00626D8F"/>
    <w:rsid w:val="00627B32"/>
    <w:rsid w:val="00627F05"/>
    <w:rsid w:val="00630C35"/>
    <w:rsid w:val="00631939"/>
    <w:rsid w:val="00632803"/>
    <w:rsid w:val="0063311B"/>
    <w:rsid w:val="006346C4"/>
    <w:rsid w:val="00634BC8"/>
    <w:rsid w:val="00635117"/>
    <w:rsid w:val="006354C0"/>
    <w:rsid w:val="006356AB"/>
    <w:rsid w:val="0063696C"/>
    <w:rsid w:val="00637FF8"/>
    <w:rsid w:val="00641237"/>
    <w:rsid w:val="00641810"/>
    <w:rsid w:val="0064192F"/>
    <w:rsid w:val="00642708"/>
    <w:rsid w:val="00642C38"/>
    <w:rsid w:val="00643C20"/>
    <w:rsid w:val="00643D31"/>
    <w:rsid w:val="00644231"/>
    <w:rsid w:val="00644A40"/>
    <w:rsid w:val="00644C1E"/>
    <w:rsid w:val="00644D7A"/>
    <w:rsid w:val="00645164"/>
    <w:rsid w:val="006468E6"/>
    <w:rsid w:val="00646D6C"/>
    <w:rsid w:val="00646F18"/>
    <w:rsid w:val="006472EC"/>
    <w:rsid w:val="006476E5"/>
    <w:rsid w:val="006479B2"/>
    <w:rsid w:val="006502BE"/>
    <w:rsid w:val="00651EED"/>
    <w:rsid w:val="006534DB"/>
    <w:rsid w:val="00655191"/>
    <w:rsid w:val="00655D3D"/>
    <w:rsid w:val="006563D3"/>
    <w:rsid w:val="00656D56"/>
    <w:rsid w:val="0066047D"/>
    <w:rsid w:val="00660484"/>
    <w:rsid w:val="00661ECC"/>
    <w:rsid w:val="00661EDE"/>
    <w:rsid w:val="006623B3"/>
    <w:rsid w:val="00662D31"/>
    <w:rsid w:val="00663834"/>
    <w:rsid w:val="00663E0E"/>
    <w:rsid w:val="00664488"/>
    <w:rsid w:val="00665C1A"/>
    <w:rsid w:val="00665D36"/>
    <w:rsid w:val="00666534"/>
    <w:rsid w:val="00666837"/>
    <w:rsid w:val="00670799"/>
    <w:rsid w:val="006720CC"/>
    <w:rsid w:val="00673C84"/>
    <w:rsid w:val="0067409D"/>
    <w:rsid w:val="0067549B"/>
    <w:rsid w:val="006772DE"/>
    <w:rsid w:val="00680E86"/>
    <w:rsid w:val="0068119A"/>
    <w:rsid w:val="006814B5"/>
    <w:rsid w:val="0068167F"/>
    <w:rsid w:val="00683F25"/>
    <w:rsid w:val="0068501D"/>
    <w:rsid w:val="006853BE"/>
    <w:rsid w:val="00685DB9"/>
    <w:rsid w:val="00685F43"/>
    <w:rsid w:val="006865E9"/>
    <w:rsid w:val="006866DA"/>
    <w:rsid w:val="00686944"/>
    <w:rsid w:val="0069019F"/>
    <w:rsid w:val="0069252F"/>
    <w:rsid w:val="0069259D"/>
    <w:rsid w:val="00692621"/>
    <w:rsid w:val="006939A7"/>
    <w:rsid w:val="00693B28"/>
    <w:rsid w:val="00693CDA"/>
    <w:rsid w:val="00694073"/>
    <w:rsid w:val="00696AED"/>
    <w:rsid w:val="0069799D"/>
    <w:rsid w:val="00697F0A"/>
    <w:rsid w:val="006A18B4"/>
    <w:rsid w:val="006A1C99"/>
    <w:rsid w:val="006A2FDD"/>
    <w:rsid w:val="006A33D4"/>
    <w:rsid w:val="006A344B"/>
    <w:rsid w:val="006A614E"/>
    <w:rsid w:val="006B047F"/>
    <w:rsid w:val="006B0F67"/>
    <w:rsid w:val="006B12DA"/>
    <w:rsid w:val="006B169B"/>
    <w:rsid w:val="006B1A0C"/>
    <w:rsid w:val="006B229E"/>
    <w:rsid w:val="006B23B0"/>
    <w:rsid w:val="006B2914"/>
    <w:rsid w:val="006B2EB2"/>
    <w:rsid w:val="006B302D"/>
    <w:rsid w:val="006B4C39"/>
    <w:rsid w:val="006B61D5"/>
    <w:rsid w:val="006B651E"/>
    <w:rsid w:val="006B728B"/>
    <w:rsid w:val="006B7556"/>
    <w:rsid w:val="006B76E4"/>
    <w:rsid w:val="006C02D2"/>
    <w:rsid w:val="006C05B1"/>
    <w:rsid w:val="006C1967"/>
    <w:rsid w:val="006C3589"/>
    <w:rsid w:val="006C3B77"/>
    <w:rsid w:val="006C3E0C"/>
    <w:rsid w:val="006C47CE"/>
    <w:rsid w:val="006C558B"/>
    <w:rsid w:val="006C7430"/>
    <w:rsid w:val="006C77DD"/>
    <w:rsid w:val="006C7BD6"/>
    <w:rsid w:val="006D0A13"/>
    <w:rsid w:val="006D0EE6"/>
    <w:rsid w:val="006D311C"/>
    <w:rsid w:val="006D3E7C"/>
    <w:rsid w:val="006D467E"/>
    <w:rsid w:val="006D4F14"/>
    <w:rsid w:val="006D5A2D"/>
    <w:rsid w:val="006D5A4F"/>
    <w:rsid w:val="006D5AA1"/>
    <w:rsid w:val="006D5E30"/>
    <w:rsid w:val="006D65B9"/>
    <w:rsid w:val="006D6B33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2B32"/>
    <w:rsid w:val="006F2C3D"/>
    <w:rsid w:val="006F32A8"/>
    <w:rsid w:val="006F34D8"/>
    <w:rsid w:val="006F4DCD"/>
    <w:rsid w:val="006F4F34"/>
    <w:rsid w:val="006F5097"/>
    <w:rsid w:val="006F52F8"/>
    <w:rsid w:val="006F5FDD"/>
    <w:rsid w:val="006F608F"/>
    <w:rsid w:val="006F661D"/>
    <w:rsid w:val="006F6D2C"/>
    <w:rsid w:val="006F6D39"/>
    <w:rsid w:val="006F6F7B"/>
    <w:rsid w:val="006F711C"/>
    <w:rsid w:val="006F740D"/>
    <w:rsid w:val="0070089F"/>
    <w:rsid w:val="007022D6"/>
    <w:rsid w:val="00702E7B"/>
    <w:rsid w:val="007040E3"/>
    <w:rsid w:val="00704157"/>
    <w:rsid w:val="00704219"/>
    <w:rsid w:val="007052A8"/>
    <w:rsid w:val="00705DFD"/>
    <w:rsid w:val="00706090"/>
    <w:rsid w:val="00706487"/>
    <w:rsid w:val="007075CB"/>
    <w:rsid w:val="0070796B"/>
    <w:rsid w:val="0071033E"/>
    <w:rsid w:val="00710FCB"/>
    <w:rsid w:val="007111D9"/>
    <w:rsid w:val="00711365"/>
    <w:rsid w:val="00711956"/>
    <w:rsid w:val="00712205"/>
    <w:rsid w:val="0071302C"/>
    <w:rsid w:val="00713289"/>
    <w:rsid w:val="007134AE"/>
    <w:rsid w:val="00713D03"/>
    <w:rsid w:val="007145ED"/>
    <w:rsid w:val="007149D7"/>
    <w:rsid w:val="007166FE"/>
    <w:rsid w:val="00717153"/>
    <w:rsid w:val="007172B8"/>
    <w:rsid w:val="007179A0"/>
    <w:rsid w:val="00717F2F"/>
    <w:rsid w:val="00720634"/>
    <w:rsid w:val="00721BDB"/>
    <w:rsid w:val="007226E9"/>
    <w:rsid w:val="00723644"/>
    <w:rsid w:val="007237C1"/>
    <w:rsid w:val="00723B76"/>
    <w:rsid w:val="0072415C"/>
    <w:rsid w:val="00724351"/>
    <w:rsid w:val="007249ED"/>
    <w:rsid w:val="00725856"/>
    <w:rsid w:val="00726483"/>
    <w:rsid w:val="00726C16"/>
    <w:rsid w:val="00726E65"/>
    <w:rsid w:val="007270D0"/>
    <w:rsid w:val="00727B45"/>
    <w:rsid w:val="00730146"/>
    <w:rsid w:val="00730A80"/>
    <w:rsid w:val="00730BEE"/>
    <w:rsid w:val="00731118"/>
    <w:rsid w:val="00732B63"/>
    <w:rsid w:val="00732D0E"/>
    <w:rsid w:val="0073324B"/>
    <w:rsid w:val="007339C2"/>
    <w:rsid w:val="00733CE9"/>
    <w:rsid w:val="00733D4F"/>
    <w:rsid w:val="007352DA"/>
    <w:rsid w:val="0073551F"/>
    <w:rsid w:val="0073759D"/>
    <w:rsid w:val="00740C3A"/>
    <w:rsid w:val="00741481"/>
    <w:rsid w:val="0074237B"/>
    <w:rsid w:val="007425AF"/>
    <w:rsid w:val="0074273E"/>
    <w:rsid w:val="007427A7"/>
    <w:rsid w:val="00742861"/>
    <w:rsid w:val="00742C4C"/>
    <w:rsid w:val="00743154"/>
    <w:rsid w:val="007433B0"/>
    <w:rsid w:val="00743693"/>
    <w:rsid w:val="00743C82"/>
    <w:rsid w:val="00743E12"/>
    <w:rsid w:val="0074573E"/>
    <w:rsid w:val="007457BC"/>
    <w:rsid w:val="007457EE"/>
    <w:rsid w:val="007458E5"/>
    <w:rsid w:val="007460D9"/>
    <w:rsid w:val="00746ECC"/>
    <w:rsid w:val="00746F85"/>
    <w:rsid w:val="00747675"/>
    <w:rsid w:val="0075034F"/>
    <w:rsid w:val="007507A6"/>
    <w:rsid w:val="007511EA"/>
    <w:rsid w:val="00752E75"/>
    <w:rsid w:val="00752E9D"/>
    <w:rsid w:val="00752FC2"/>
    <w:rsid w:val="0075331D"/>
    <w:rsid w:val="007541F7"/>
    <w:rsid w:val="00754207"/>
    <w:rsid w:val="00755A87"/>
    <w:rsid w:val="007562EB"/>
    <w:rsid w:val="00756C43"/>
    <w:rsid w:val="00757E1E"/>
    <w:rsid w:val="007605A8"/>
    <w:rsid w:val="00760B73"/>
    <w:rsid w:val="00761438"/>
    <w:rsid w:val="007621F7"/>
    <w:rsid w:val="007625CB"/>
    <w:rsid w:val="007626A3"/>
    <w:rsid w:val="007633BC"/>
    <w:rsid w:val="007644C8"/>
    <w:rsid w:val="00764973"/>
    <w:rsid w:val="00764B68"/>
    <w:rsid w:val="007660D2"/>
    <w:rsid w:val="00766477"/>
    <w:rsid w:val="0077050E"/>
    <w:rsid w:val="007709D7"/>
    <w:rsid w:val="007714F9"/>
    <w:rsid w:val="00771F24"/>
    <w:rsid w:val="00772878"/>
    <w:rsid w:val="007734BF"/>
    <w:rsid w:val="007737D3"/>
    <w:rsid w:val="00774734"/>
    <w:rsid w:val="00774AC7"/>
    <w:rsid w:val="00774CC5"/>
    <w:rsid w:val="00777A37"/>
    <w:rsid w:val="00777A5B"/>
    <w:rsid w:val="00777ACD"/>
    <w:rsid w:val="00777EF9"/>
    <w:rsid w:val="00781BA0"/>
    <w:rsid w:val="00781D33"/>
    <w:rsid w:val="00781E5D"/>
    <w:rsid w:val="007837A6"/>
    <w:rsid w:val="00783947"/>
    <w:rsid w:val="00783D17"/>
    <w:rsid w:val="007852B4"/>
    <w:rsid w:val="00785305"/>
    <w:rsid w:val="007865C2"/>
    <w:rsid w:val="007865F3"/>
    <w:rsid w:val="00787592"/>
    <w:rsid w:val="00791BDC"/>
    <w:rsid w:val="00792A54"/>
    <w:rsid w:val="00792CDB"/>
    <w:rsid w:val="00794F4B"/>
    <w:rsid w:val="007950A9"/>
    <w:rsid w:val="00795E75"/>
    <w:rsid w:val="00796937"/>
    <w:rsid w:val="00796AE6"/>
    <w:rsid w:val="00797684"/>
    <w:rsid w:val="00797A38"/>
    <w:rsid w:val="007A02B8"/>
    <w:rsid w:val="007A05C2"/>
    <w:rsid w:val="007A2398"/>
    <w:rsid w:val="007A3A55"/>
    <w:rsid w:val="007A3B46"/>
    <w:rsid w:val="007A41AF"/>
    <w:rsid w:val="007A41F4"/>
    <w:rsid w:val="007A463B"/>
    <w:rsid w:val="007A6F0D"/>
    <w:rsid w:val="007A7109"/>
    <w:rsid w:val="007A775A"/>
    <w:rsid w:val="007B02D3"/>
    <w:rsid w:val="007B04FA"/>
    <w:rsid w:val="007B05F8"/>
    <w:rsid w:val="007B0B76"/>
    <w:rsid w:val="007B380C"/>
    <w:rsid w:val="007B5A95"/>
    <w:rsid w:val="007B5ABD"/>
    <w:rsid w:val="007B5E68"/>
    <w:rsid w:val="007B7942"/>
    <w:rsid w:val="007C05FF"/>
    <w:rsid w:val="007C06EE"/>
    <w:rsid w:val="007C0CC4"/>
    <w:rsid w:val="007C1C01"/>
    <w:rsid w:val="007C2F19"/>
    <w:rsid w:val="007C2F38"/>
    <w:rsid w:val="007C3363"/>
    <w:rsid w:val="007C3642"/>
    <w:rsid w:val="007C3FA0"/>
    <w:rsid w:val="007C4070"/>
    <w:rsid w:val="007C44CE"/>
    <w:rsid w:val="007C69DE"/>
    <w:rsid w:val="007C6BE3"/>
    <w:rsid w:val="007C715D"/>
    <w:rsid w:val="007C7BAC"/>
    <w:rsid w:val="007D0E2B"/>
    <w:rsid w:val="007D1446"/>
    <w:rsid w:val="007D1AD1"/>
    <w:rsid w:val="007D2E8A"/>
    <w:rsid w:val="007D33EB"/>
    <w:rsid w:val="007D55DB"/>
    <w:rsid w:val="007D58C3"/>
    <w:rsid w:val="007D656F"/>
    <w:rsid w:val="007D7243"/>
    <w:rsid w:val="007D7354"/>
    <w:rsid w:val="007D76F2"/>
    <w:rsid w:val="007D7D03"/>
    <w:rsid w:val="007E089D"/>
    <w:rsid w:val="007E17B2"/>
    <w:rsid w:val="007E2F64"/>
    <w:rsid w:val="007E3946"/>
    <w:rsid w:val="007E467B"/>
    <w:rsid w:val="007E5D71"/>
    <w:rsid w:val="007E5F83"/>
    <w:rsid w:val="007E64F5"/>
    <w:rsid w:val="007E6595"/>
    <w:rsid w:val="007E6EAD"/>
    <w:rsid w:val="007E767B"/>
    <w:rsid w:val="007E7F43"/>
    <w:rsid w:val="007F2D5D"/>
    <w:rsid w:val="007F38C5"/>
    <w:rsid w:val="007F3D06"/>
    <w:rsid w:val="007F44A1"/>
    <w:rsid w:val="007F5938"/>
    <w:rsid w:val="007F6201"/>
    <w:rsid w:val="007F6AD6"/>
    <w:rsid w:val="007F6C88"/>
    <w:rsid w:val="007F7A54"/>
    <w:rsid w:val="007F7B52"/>
    <w:rsid w:val="00800024"/>
    <w:rsid w:val="0080175B"/>
    <w:rsid w:val="00802A32"/>
    <w:rsid w:val="00802EDE"/>
    <w:rsid w:val="008054DC"/>
    <w:rsid w:val="0081032C"/>
    <w:rsid w:val="00811EC7"/>
    <w:rsid w:val="008123CF"/>
    <w:rsid w:val="00812724"/>
    <w:rsid w:val="00812918"/>
    <w:rsid w:val="00812B9A"/>
    <w:rsid w:val="00813580"/>
    <w:rsid w:val="00813ABA"/>
    <w:rsid w:val="0081409C"/>
    <w:rsid w:val="00814A22"/>
    <w:rsid w:val="008151B8"/>
    <w:rsid w:val="00815528"/>
    <w:rsid w:val="00815FE4"/>
    <w:rsid w:val="008179DB"/>
    <w:rsid w:val="00820741"/>
    <w:rsid w:val="0082275E"/>
    <w:rsid w:val="008230AA"/>
    <w:rsid w:val="00823E1B"/>
    <w:rsid w:val="00824539"/>
    <w:rsid w:val="008245D8"/>
    <w:rsid w:val="008248DC"/>
    <w:rsid w:val="00824B28"/>
    <w:rsid w:val="00825482"/>
    <w:rsid w:val="008256A9"/>
    <w:rsid w:val="0082609E"/>
    <w:rsid w:val="0082637F"/>
    <w:rsid w:val="00826C44"/>
    <w:rsid w:val="0083043F"/>
    <w:rsid w:val="0083069F"/>
    <w:rsid w:val="00830732"/>
    <w:rsid w:val="00830A27"/>
    <w:rsid w:val="00831533"/>
    <w:rsid w:val="008318D0"/>
    <w:rsid w:val="00831DC4"/>
    <w:rsid w:val="00832C12"/>
    <w:rsid w:val="00832F1C"/>
    <w:rsid w:val="008332E4"/>
    <w:rsid w:val="00833628"/>
    <w:rsid w:val="0083612E"/>
    <w:rsid w:val="0083644E"/>
    <w:rsid w:val="008367D0"/>
    <w:rsid w:val="00837D14"/>
    <w:rsid w:val="00840332"/>
    <w:rsid w:val="00840449"/>
    <w:rsid w:val="00841010"/>
    <w:rsid w:val="008419D4"/>
    <w:rsid w:val="008419ED"/>
    <w:rsid w:val="00841EB9"/>
    <w:rsid w:val="008424E5"/>
    <w:rsid w:val="00842A02"/>
    <w:rsid w:val="0084354B"/>
    <w:rsid w:val="0084374D"/>
    <w:rsid w:val="00843F23"/>
    <w:rsid w:val="00843FF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3D21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165"/>
    <w:rsid w:val="00871037"/>
    <w:rsid w:val="0087195F"/>
    <w:rsid w:val="00871A49"/>
    <w:rsid w:val="00871EDF"/>
    <w:rsid w:val="008732EC"/>
    <w:rsid w:val="00873594"/>
    <w:rsid w:val="00873DE4"/>
    <w:rsid w:val="00874BF7"/>
    <w:rsid w:val="00875A6A"/>
    <w:rsid w:val="00875F5F"/>
    <w:rsid w:val="008766EC"/>
    <w:rsid w:val="00880EA6"/>
    <w:rsid w:val="008829A4"/>
    <w:rsid w:val="0088338E"/>
    <w:rsid w:val="008834D4"/>
    <w:rsid w:val="00883821"/>
    <w:rsid w:val="00884931"/>
    <w:rsid w:val="00885174"/>
    <w:rsid w:val="0088535C"/>
    <w:rsid w:val="00886D98"/>
    <w:rsid w:val="00890062"/>
    <w:rsid w:val="00890DDC"/>
    <w:rsid w:val="00890F90"/>
    <w:rsid w:val="008914AA"/>
    <w:rsid w:val="008914C0"/>
    <w:rsid w:val="0089334A"/>
    <w:rsid w:val="008940C1"/>
    <w:rsid w:val="0089455E"/>
    <w:rsid w:val="00894F52"/>
    <w:rsid w:val="00895592"/>
    <w:rsid w:val="00895FF4"/>
    <w:rsid w:val="0089738D"/>
    <w:rsid w:val="008979B3"/>
    <w:rsid w:val="00897FD5"/>
    <w:rsid w:val="008A0E52"/>
    <w:rsid w:val="008A1883"/>
    <w:rsid w:val="008A1BBA"/>
    <w:rsid w:val="008A1F67"/>
    <w:rsid w:val="008A2558"/>
    <w:rsid w:val="008A2C4E"/>
    <w:rsid w:val="008A2DC2"/>
    <w:rsid w:val="008A434A"/>
    <w:rsid w:val="008A4503"/>
    <w:rsid w:val="008A4B92"/>
    <w:rsid w:val="008A4FC6"/>
    <w:rsid w:val="008A55AB"/>
    <w:rsid w:val="008A67BF"/>
    <w:rsid w:val="008B08C2"/>
    <w:rsid w:val="008B0917"/>
    <w:rsid w:val="008B27DF"/>
    <w:rsid w:val="008B32E1"/>
    <w:rsid w:val="008B360B"/>
    <w:rsid w:val="008B3CB4"/>
    <w:rsid w:val="008B46F2"/>
    <w:rsid w:val="008B5F1A"/>
    <w:rsid w:val="008B6D18"/>
    <w:rsid w:val="008B6FAF"/>
    <w:rsid w:val="008B72C9"/>
    <w:rsid w:val="008B7B59"/>
    <w:rsid w:val="008C0DCB"/>
    <w:rsid w:val="008C13DE"/>
    <w:rsid w:val="008C185F"/>
    <w:rsid w:val="008C1AB9"/>
    <w:rsid w:val="008C22F3"/>
    <w:rsid w:val="008C4E38"/>
    <w:rsid w:val="008C58C0"/>
    <w:rsid w:val="008C61FA"/>
    <w:rsid w:val="008C68DB"/>
    <w:rsid w:val="008C77BE"/>
    <w:rsid w:val="008C7D76"/>
    <w:rsid w:val="008D070C"/>
    <w:rsid w:val="008D096D"/>
    <w:rsid w:val="008D0F36"/>
    <w:rsid w:val="008D15E8"/>
    <w:rsid w:val="008D169E"/>
    <w:rsid w:val="008D1D27"/>
    <w:rsid w:val="008D242B"/>
    <w:rsid w:val="008D2B06"/>
    <w:rsid w:val="008D2EC9"/>
    <w:rsid w:val="008D493A"/>
    <w:rsid w:val="008D4ADB"/>
    <w:rsid w:val="008D6865"/>
    <w:rsid w:val="008D6910"/>
    <w:rsid w:val="008D75D5"/>
    <w:rsid w:val="008D761D"/>
    <w:rsid w:val="008E076A"/>
    <w:rsid w:val="008E0BF6"/>
    <w:rsid w:val="008E1C86"/>
    <w:rsid w:val="008E550C"/>
    <w:rsid w:val="008E5E49"/>
    <w:rsid w:val="008E7348"/>
    <w:rsid w:val="008F0657"/>
    <w:rsid w:val="008F0B55"/>
    <w:rsid w:val="008F0C5C"/>
    <w:rsid w:val="008F19FD"/>
    <w:rsid w:val="008F2E4D"/>
    <w:rsid w:val="008F33C7"/>
    <w:rsid w:val="008F3921"/>
    <w:rsid w:val="008F3A57"/>
    <w:rsid w:val="008F3BE3"/>
    <w:rsid w:val="008F4302"/>
    <w:rsid w:val="008F4D54"/>
    <w:rsid w:val="008F51FA"/>
    <w:rsid w:val="008F6051"/>
    <w:rsid w:val="008F785B"/>
    <w:rsid w:val="008F7D62"/>
    <w:rsid w:val="009017EA"/>
    <w:rsid w:val="00901EC3"/>
    <w:rsid w:val="00902FCE"/>
    <w:rsid w:val="00903BF0"/>
    <w:rsid w:val="009040CB"/>
    <w:rsid w:val="009051F5"/>
    <w:rsid w:val="0090523B"/>
    <w:rsid w:val="00906066"/>
    <w:rsid w:val="0090609A"/>
    <w:rsid w:val="009078C9"/>
    <w:rsid w:val="0091052F"/>
    <w:rsid w:val="00910B24"/>
    <w:rsid w:val="00910BBC"/>
    <w:rsid w:val="00911E1A"/>
    <w:rsid w:val="00912378"/>
    <w:rsid w:val="00912B6C"/>
    <w:rsid w:val="009139BF"/>
    <w:rsid w:val="00914156"/>
    <w:rsid w:val="009149B1"/>
    <w:rsid w:val="00914DCC"/>
    <w:rsid w:val="009151B5"/>
    <w:rsid w:val="0091654B"/>
    <w:rsid w:val="009166AC"/>
    <w:rsid w:val="0091725A"/>
    <w:rsid w:val="0092060E"/>
    <w:rsid w:val="00922EF9"/>
    <w:rsid w:val="0092377E"/>
    <w:rsid w:val="0092392E"/>
    <w:rsid w:val="00924770"/>
    <w:rsid w:val="00924AC3"/>
    <w:rsid w:val="00924ACC"/>
    <w:rsid w:val="00925260"/>
    <w:rsid w:val="009258F3"/>
    <w:rsid w:val="00925E48"/>
    <w:rsid w:val="009267F3"/>
    <w:rsid w:val="009276F5"/>
    <w:rsid w:val="00930107"/>
    <w:rsid w:val="009312C1"/>
    <w:rsid w:val="009337B1"/>
    <w:rsid w:val="00933F2C"/>
    <w:rsid w:val="00934044"/>
    <w:rsid w:val="0093568B"/>
    <w:rsid w:val="0093610B"/>
    <w:rsid w:val="00936E62"/>
    <w:rsid w:val="00936F1D"/>
    <w:rsid w:val="009377B0"/>
    <w:rsid w:val="00937B84"/>
    <w:rsid w:val="009402B3"/>
    <w:rsid w:val="00940C89"/>
    <w:rsid w:val="00941CB1"/>
    <w:rsid w:val="009424F0"/>
    <w:rsid w:val="00942953"/>
    <w:rsid w:val="00942E07"/>
    <w:rsid w:val="009437F6"/>
    <w:rsid w:val="00943AE3"/>
    <w:rsid w:val="00944732"/>
    <w:rsid w:val="009452D8"/>
    <w:rsid w:val="0094593B"/>
    <w:rsid w:val="00946123"/>
    <w:rsid w:val="009466F2"/>
    <w:rsid w:val="00946AAA"/>
    <w:rsid w:val="009473B5"/>
    <w:rsid w:val="00950D61"/>
    <w:rsid w:val="00951A20"/>
    <w:rsid w:val="00952D04"/>
    <w:rsid w:val="00952D77"/>
    <w:rsid w:val="00953218"/>
    <w:rsid w:val="00953292"/>
    <w:rsid w:val="0095410C"/>
    <w:rsid w:val="00955DF1"/>
    <w:rsid w:val="0095621C"/>
    <w:rsid w:val="00956D2E"/>
    <w:rsid w:val="00957E18"/>
    <w:rsid w:val="00963344"/>
    <w:rsid w:val="00964112"/>
    <w:rsid w:val="00965706"/>
    <w:rsid w:val="00966837"/>
    <w:rsid w:val="00966AA9"/>
    <w:rsid w:val="00966F06"/>
    <w:rsid w:val="00967599"/>
    <w:rsid w:val="00970641"/>
    <w:rsid w:val="00970EE2"/>
    <w:rsid w:val="00971AE8"/>
    <w:rsid w:val="00971E42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77859"/>
    <w:rsid w:val="00977D43"/>
    <w:rsid w:val="00980886"/>
    <w:rsid w:val="00980F7F"/>
    <w:rsid w:val="00982348"/>
    <w:rsid w:val="009827C7"/>
    <w:rsid w:val="00983914"/>
    <w:rsid w:val="00983B93"/>
    <w:rsid w:val="00984229"/>
    <w:rsid w:val="00984CDF"/>
    <w:rsid w:val="00984D0F"/>
    <w:rsid w:val="00986658"/>
    <w:rsid w:val="009872F9"/>
    <w:rsid w:val="009902A4"/>
    <w:rsid w:val="0099057C"/>
    <w:rsid w:val="0099092A"/>
    <w:rsid w:val="00990A42"/>
    <w:rsid w:val="009920AA"/>
    <w:rsid w:val="00993B5F"/>
    <w:rsid w:val="00994B39"/>
    <w:rsid w:val="0099518F"/>
    <w:rsid w:val="0099522E"/>
    <w:rsid w:val="00995762"/>
    <w:rsid w:val="00996290"/>
    <w:rsid w:val="0099719B"/>
    <w:rsid w:val="0099768C"/>
    <w:rsid w:val="00997715"/>
    <w:rsid w:val="00997D5F"/>
    <w:rsid w:val="009A010D"/>
    <w:rsid w:val="009A19AA"/>
    <w:rsid w:val="009A2027"/>
    <w:rsid w:val="009A3242"/>
    <w:rsid w:val="009A5BEA"/>
    <w:rsid w:val="009A6270"/>
    <w:rsid w:val="009A6AFB"/>
    <w:rsid w:val="009A6C3A"/>
    <w:rsid w:val="009A6D38"/>
    <w:rsid w:val="009A6F4C"/>
    <w:rsid w:val="009B03DD"/>
    <w:rsid w:val="009B0893"/>
    <w:rsid w:val="009B2064"/>
    <w:rsid w:val="009B240D"/>
    <w:rsid w:val="009B3279"/>
    <w:rsid w:val="009B373D"/>
    <w:rsid w:val="009B5285"/>
    <w:rsid w:val="009B576B"/>
    <w:rsid w:val="009B6ED1"/>
    <w:rsid w:val="009B7000"/>
    <w:rsid w:val="009B7058"/>
    <w:rsid w:val="009B7519"/>
    <w:rsid w:val="009B763C"/>
    <w:rsid w:val="009B7802"/>
    <w:rsid w:val="009B78CA"/>
    <w:rsid w:val="009B7969"/>
    <w:rsid w:val="009C135D"/>
    <w:rsid w:val="009C13B6"/>
    <w:rsid w:val="009C1EDC"/>
    <w:rsid w:val="009C258C"/>
    <w:rsid w:val="009C4000"/>
    <w:rsid w:val="009C4297"/>
    <w:rsid w:val="009C5E6C"/>
    <w:rsid w:val="009C60D6"/>
    <w:rsid w:val="009C68D1"/>
    <w:rsid w:val="009C6DF1"/>
    <w:rsid w:val="009C7E8C"/>
    <w:rsid w:val="009D00D5"/>
    <w:rsid w:val="009D0DE5"/>
    <w:rsid w:val="009D213D"/>
    <w:rsid w:val="009D240B"/>
    <w:rsid w:val="009D2DE5"/>
    <w:rsid w:val="009D414E"/>
    <w:rsid w:val="009D4AAA"/>
    <w:rsid w:val="009D5185"/>
    <w:rsid w:val="009D711F"/>
    <w:rsid w:val="009D7289"/>
    <w:rsid w:val="009D7980"/>
    <w:rsid w:val="009D7FD5"/>
    <w:rsid w:val="009E436A"/>
    <w:rsid w:val="009E4E40"/>
    <w:rsid w:val="009F0192"/>
    <w:rsid w:val="009F0C18"/>
    <w:rsid w:val="009F10E9"/>
    <w:rsid w:val="009F1FA2"/>
    <w:rsid w:val="009F53CF"/>
    <w:rsid w:val="009F5703"/>
    <w:rsid w:val="009F693A"/>
    <w:rsid w:val="00A02011"/>
    <w:rsid w:val="00A03937"/>
    <w:rsid w:val="00A03BE1"/>
    <w:rsid w:val="00A0401E"/>
    <w:rsid w:val="00A04A49"/>
    <w:rsid w:val="00A04AEA"/>
    <w:rsid w:val="00A05924"/>
    <w:rsid w:val="00A0629A"/>
    <w:rsid w:val="00A06F6D"/>
    <w:rsid w:val="00A07AFF"/>
    <w:rsid w:val="00A10095"/>
    <w:rsid w:val="00A118B3"/>
    <w:rsid w:val="00A11904"/>
    <w:rsid w:val="00A119FB"/>
    <w:rsid w:val="00A124E5"/>
    <w:rsid w:val="00A1720D"/>
    <w:rsid w:val="00A220B7"/>
    <w:rsid w:val="00A22E25"/>
    <w:rsid w:val="00A23B97"/>
    <w:rsid w:val="00A2451A"/>
    <w:rsid w:val="00A24BCB"/>
    <w:rsid w:val="00A24CAB"/>
    <w:rsid w:val="00A25439"/>
    <w:rsid w:val="00A26621"/>
    <w:rsid w:val="00A269FE"/>
    <w:rsid w:val="00A2768E"/>
    <w:rsid w:val="00A27AC2"/>
    <w:rsid w:val="00A30E74"/>
    <w:rsid w:val="00A314AF"/>
    <w:rsid w:val="00A316AB"/>
    <w:rsid w:val="00A32AA4"/>
    <w:rsid w:val="00A32BCB"/>
    <w:rsid w:val="00A335AF"/>
    <w:rsid w:val="00A341EE"/>
    <w:rsid w:val="00A3598A"/>
    <w:rsid w:val="00A36972"/>
    <w:rsid w:val="00A37352"/>
    <w:rsid w:val="00A37355"/>
    <w:rsid w:val="00A37F9F"/>
    <w:rsid w:val="00A40DA0"/>
    <w:rsid w:val="00A41275"/>
    <w:rsid w:val="00A44594"/>
    <w:rsid w:val="00A447ED"/>
    <w:rsid w:val="00A44DFE"/>
    <w:rsid w:val="00A45943"/>
    <w:rsid w:val="00A4603A"/>
    <w:rsid w:val="00A500BE"/>
    <w:rsid w:val="00A501B7"/>
    <w:rsid w:val="00A51C54"/>
    <w:rsid w:val="00A52F2C"/>
    <w:rsid w:val="00A534A9"/>
    <w:rsid w:val="00A53FB9"/>
    <w:rsid w:val="00A540C0"/>
    <w:rsid w:val="00A54D33"/>
    <w:rsid w:val="00A55A22"/>
    <w:rsid w:val="00A563D2"/>
    <w:rsid w:val="00A608AE"/>
    <w:rsid w:val="00A60FD0"/>
    <w:rsid w:val="00A61BC3"/>
    <w:rsid w:val="00A61E3D"/>
    <w:rsid w:val="00A62971"/>
    <w:rsid w:val="00A64D5D"/>
    <w:rsid w:val="00A66264"/>
    <w:rsid w:val="00A66BCC"/>
    <w:rsid w:val="00A676EF"/>
    <w:rsid w:val="00A70087"/>
    <w:rsid w:val="00A70488"/>
    <w:rsid w:val="00A70AD8"/>
    <w:rsid w:val="00A70D2B"/>
    <w:rsid w:val="00A7107D"/>
    <w:rsid w:val="00A7222F"/>
    <w:rsid w:val="00A72817"/>
    <w:rsid w:val="00A72E25"/>
    <w:rsid w:val="00A73AF2"/>
    <w:rsid w:val="00A73E67"/>
    <w:rsid w:val="00A75D02"/>
    <w:rsid w:val="00A766E0"/>
    <w:rsid w:val="00A7690B"/>
    <w:rsid w:val="00A76A9C"/>
    <w:rsid w:val="00A76C88"/>
    <w:rsid w:val="00A77187"/>
    <w:rsid w:val="00A77CEC"/>
    <w:rsid w:val="00A812CB"/>
    <w:rsid w:val="00A815A5"/>
    <w:rsid w:val="00A82614"/>
    <w:rsid w:val="00A82752"/>
    <w:rsid w:val="00A82944"/>
    <w:rsid w:val="00A83F11"/>
    <w:rsid w:val="00A8455D"/>
    <w:rsid w:val="00A846B8"/>
    <w:rsid w:val="00A84722"/>
    <w:rsid w:val="00A84C9A"/>
    <w:rsid w:val="00A851AA"/>
    <w:rsid w:val="00A85700"/>
    <w:rsid w:val="00A8584E"/>
    <w:rsid w:val="00A85910"/>
    <w:rsid w:val="00A86B89"/>
    <w:rsid w:val="00A86D8E"/>
    <w:rsid w:val="00A86F23"/>
    <w:rsid w:val="00A87BDD"/>
    <w:rsid w:val="00A9047A"/>
    <w:rsid w:val="00A90710"/>
    <w:rsid w:val="00A90942"/>
    <w:rsid w:val="00A90AE9"/>
    <w:rsid w:val="00A9133A"/>
    <w:rsid w:val="00A923F6"/>
    <w:rsid w:val="00A92F40"/>
    <w:rsid w:val="00A92FFF"/>
    <w:rsid w:val="00A945B2"/>
    <w:rsid w:val="00A94854"/>
    <w:rsid w:val="00A96EE4"/>
    <w:rsid w:val="00A96FBD"/>
    <w:rsid w:val="00A970E7"/>
    <w:rsid w:val="00A978FD"/>
    <w:rsid w:val="00AA06B1"/>
    <w:rsid w:val="00AA0B75"/>
    <w:rsid w:val="00AA0C0B"/>
    <w:rsid w:val="00AA1BFA"/>
    <w:rsid w:val="00AA3734"/>
    <w:rsid w:val="00AA3894"/>
    <w:rsid w:val="00AA5954"/>
    <w:rsid w:val="00AA6CE0"/>
    <w:rsid w:val="00AB0497"/>
    <w:rsid w:val="00AB251C"/>
    <w:rsid w:val="00AB26F0"/>
    <w:rsid w:val="00AB3214"/>
    <w:rsid w:val="00AB3ED7"/>
    <w:rsid w:val="00AB4AA3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467"/>
    <w:rsid w:val="00AC673E"/>
    <w:rsid w:val="00AC71C1"/>
    <w:rsid w:val="00AD001F"/>
    <w:rsid w:val="00AD065D"/>
    <w:rsid w:val="00AD0D90"/>
    <w:rsid w:val="00AD2CB9"/>
    <w:rsid w:val="00AD3536"/>
    <w:rsid w:val="00AD4EF0"/>
    <w:rsid w:val="00AD573E"/>
    <w:rsid w:val="00AD5E79"/>
    <w:rsid w:val="00AD7019"/>
    <w:rsid w:val="00AD704D"/>
    <w:rsid w:val="00AD7555"/>
    <w:rsid w:val="00AD76B4"/>
    <w:rsid w:val="00AD7818"/>
    <w:rsid w:val="00AD7999"/>
    <w:rsid w:val="00AD7FD4"/>
    <w:rsid w:val="00AE01FA"/>
    <w:rsid w:val="00AE03DB"/>
    <w:rsid w:val="00AE0F46"/>
    <w:rsid w:val="00AE1088"/>
    <w:rsid w:val="00AE1455"/>
    <w:rsid w:val="00AE1E87"/>
    <w:rsid w:val="00AE2FCD"/>
    <w:rsid w:val="00AE3ADA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061"/>
    <w:rsid w:val="00AF36F7"/>
    <w:rsid w:val="00AF3B59"/>
    <w:rsid w:val="00AF4470"/>
    <w:rsid w:val="00AF5955"/>
    <w:rsid w:val="00AF6245"/>
    <w:rsid w:val="00AF7706"/>
    <w:rsid w:val="00AF78AE"/>
    <w:rsid w:val="00AF7AA6"/>
    <w:rsid w:val="00AF7E61"/>
    <w:rsid w:val="00AF7ED2"/>
    <w:rsid w:val="00B00CC3"/>
    <w:rsid w:val="00B00D06"/>
    <w:rsid w:val="00B0126F"/>
    <w:rsid w:val="00B01456"/>
    <w:rsid w:val="00B02427"/>
    <w:rsid w:val="00B03709"/>
    <w:rsid w:val="00B03B70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00A"/>
    <w:rsid w:val="00B119E2"/>
    <w:rsid w:val="00B11B22"/>
    <w:rsid w:val="00B12A4A"/>
    <w:rsid w:val="00B12B03"/>
    <w:rsid w:val="00B12E2B"/>
    <w:rsid w:val="00B13C2D"/>
    <w:rsid w:val="00B13D68"/>
    <w:rsid w:val="00B145EC"/>
    <w:rsid w:val="00B15827"/>
    <w:rsid w:val="00B15E3F"/>
    <w:rsid w:val="00B16CB8"/>
    <w:rsid w:val="00B17AEB"/>
    <w:rsid w:val="00B17AF1"/>
    <w:rsid w:val="00B20CEB"/>
    <w:rsid w:val="00B21123"/>
    <w:rsid w:val="00B21CB0"/>
    <w:rsid w:val="00B2264C"/>
    <w:rsid w:val="00B230C0"/>
    <w:rsid w:val="00B23290"/>
    <w:rsid w:val="00B246E4"/>
    <w:rsid w:val="00B2627D"/>
    <w:rsid w:val="00B313B2"/>
    <w:rsid w:val="00B31D95"/>
    <w:rsid w:val="00B32EA8"/>
    <w:rsid w:val="00B3472D"/>
    <w:rsid w:val="00B34D81"/>
    <w:rsid w:val="00B35641"/>
    <w:rsid w:val="00B368CC"/>
    <w:rsid w:val="00B36A13"/>
    <w:rsid w:val="00B37871"/>
    <w:rsid w:val="00B37A9A"/>
    <w:rsid w:val="00B37B45"/>
    <w:rsid w:val="00B37EA5"/>
    <w:rsid w:val="00B401F9"/>
    <w:rsid w:val="00B405B5"/>
    <w:rsid w:val="00B40C81"/>
    <w:rsid w:val="00B41B49"/>
    <w:rsid w:val="00B41E53"/>
    <w:rsid w:val="00B420EC"/>
    <w:rsid w:val="00B4289D"/>
    <w:rsid w:val="00B42B0D"/>
    <w:rsid w:val="00B4304A"/>
    <w:rsid w:val="00B431D6"/>
    <w:rsid w:val="00B43CA9"/>
    <w:rsid w:val="00B43DF6"/>
    <w:rsid w:val="00B43F46"/>
    <w:rsid w:val="00B45B2D"/>
    <w:rsid w:val="00B46E1F"/>
    <w:rsid w:val="00B47001"/>
    <w:rsid w:val="00B479B0"/>
    <w:rsid w:val="00B47CEF"/>
    <w:rsid w:val="00B500C4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477E"/>
    <w:rsid w:val="00B551ED"/>
    <w:rsid w:val="00B55F6D"/>
    <w:rsid w:val="00B56114"/>
    <w:rsid w:val="00B60E69"/>
    <w:rsid w:val="00B6215E"/>
    <w:rsid w:val="00B6226A"/>
    <w:rsid w:val="00B6233E"/>
    <w:rsid w:val="00B62446"/>
    <w:rsid w:val="00B624BF"/>
    <w:rsid w:val="00B62F90"/>
    <w:rsid w:val="00B63956"/>
    <w:rsid w:val="00B63D53"/>
    <w:rsid w:val="00B65CDB"/>
    <w:rsid w:val="00B6636D"/>
    <w:rsid w:val="00B664D8"/>
    <w:rsid w:val="00B66956"/>
    <w:rsid w:val="00B66EDA"/>
    <w:rsid w:val="00B672A4"/>
    <w:rsid w:val="00B67A1D"/>
    <w:rsid w:val="00B67FB0"/>
    <w:rsid w:val="00B7034D"/>
    <w:rsid w:val="00B70556"/>
    <w:rsid w:val="00B706A3"/>
    <w:rsid w:val="00B710E8"/>
    <w:rsid w:val="00B71566"/>
    <w:rsid w:val="00B7156B"/>
    <w:rsid w:val="00B716D0"/>
    <w:rsid w:val="00B7175E"/>
    <w:rsid w:val="00B71E4B"/>
    <w:rsid w:val="00B7336F"/>
    <w:rsid w:val="00B73740"/>
    <w:rsid w:val="00B73762"/>
    <w:rsid w:val="00B73778"/>
    <w:rsid w:val="00B75064"/>
    <w:rsid w:val="00B75B0A"/>
    <w:rsid w:val="00B7650D"/>
    <w:rsid w:val="00B766AA"/>
    <w:rsid w:val="00B80CA8"/>
    <w:rsid w:val="00B81B30"/>
    <w:rsid w:val="00B83435"/>
    <w:rsid w:val="00B83762"/>
    <w:rsid w:val="00B83DFF"/>
    <w:rsid w:val="00B84100"/>
    <w:rsid w:val="00B85346"/>
    <w:rsid w:val="00B86CE0"/>
    <w:rsid w:val="00B87784"/>
    <w:rsid w:val="00B87789"/>
    <w:rsid w:val="00B87CBE"/>
    <w:rsid w:val="00B87D7C"/>
    <w:rsid w:val="00B9000C"/>
    <w:rsid w:val="00B91413"/>
    <w:rsid w:val="00B9369D"/>
    <w:rsid w:val="00B93AAF"/>
    <w:rsid w:val="00B93BE6"/>
    <w:rsid w:val="00BA0B2C"/>
    <w:rsid w:val="00BA264D"/>
    <w:rsid w:val="00BA2682"/>
    <w:rsid w:val="00BA3DE2"/>
    <w:rsid w:val="00BA42E2"/>
    <w:rsid w:val="00BA5637"/>
    <w:rsid w:val="00BA66E1"/>
    <w:rsid w:val="00BA66F2"/>
    <w:rsid w:val="00BA6E47"/>
    <w:rsid w:val="00BA7480"/>
    <w:rsid w:val="00BA7C7D"/>
    <w:rsid w:val="00BB08F3"/>
    <w:rsid w:val="00BB0F1D"/>
    <w:rsid w:val="00BB0FD4"/>
    <w:rsid w:val="00BB2128"/>
    <w:rsid w:val="00BB2156"/>
    <w:rsid w:val="00BB2BCC"/>
    <w:rsid w:val="00BB3FFB"/>
    <w:rsid w:val="00BB44A4"/>
    <w:rsid w:val="00BB4676"/>
    <w:rsid w:val="00BB4B13"/>
    <w:rsid w:val="00BB62FF"/>
    <w:rsid w:val="00BB7226"/>
    <w:rsid w:val="00BB74FC"/>
    <w:rsid w:val="00BB76CC"/>
    <w:rsid w:val="00BB7744"/>
    <w:rsid w:val="00BB7960"/>
    <w:rsid w:val="00BB7D07"/>
    <w:rsid w:val="00BC0177"/>
    <w:rsid w:val="00BC037D"/>
    <w:rsid w:val="00BC07DB"/>
    <w:rsid w:val="00BC24E5"/>
    <w:rsid w:val="00BC2E55"/>
    <w:rsid w:val="00BC3520"/>
    <w:rsid w:val="00BC47F7"/>
    <w:rsid w:val="00BC4C1C"/>
    <w:rsid w:val="00BC5160"/>
    <w:rsid w:val="00BC5452"/>
    <w:rsid w:val="00BC56A9"/>
    <w:rsid w:val="00BC5A08"/>
    <w:rsid w:val="00BC5DAF"/>
    <w:rsid w:val="00BC5F84"/>
    <w:rsid w:val="00BC62BA"/>
    <w:rsid w:val="00BC67B6"/>
    <w:rsid w:val="00BC6F71"/>
    <w:rsid w:val="00BC703F"/>
    <w:rsid w:val="00BC711D"/>
    <w:rsid w:val="00BD0219"/>
    <w:rsid w:val="00BD10B2"/>
    <w:rsid w:val="00BD1A8A"/>
    <w:rsid w:val="00BD359B"/>
    <w:rsid w:val="00BD3B99"/>
    <w:rsid w:val="00BD77A8"/>
    <w:rsid w:val="00BD7AB5"/>
    <w:rsid w:val="00BE0175"/>
    <w:rsid w:val="00BE09BA"/>
    <w:rsid w:val="00BE0EF8"/>
    <w:rsid w:val="00BE1187"/>
    <w:rsid w:val="00BE1DC2"/>
    <w:rsid w:val="00BE202F"/>
    <w:rsid w:val="00BE38D4"/>
    <w:rsid w:val="00BE3910"/>
    <w:rsid w:val="00BE3BE7"/>
    <w:rsid w:val="00BE3FD6"/>
    <w:rsid w:val="00BE424C"/>
    <w:rsid w:val="00BE5A57"/>
    <w:rsid w:val="00BE5FC9"/>
    <w:rsid w:val="00BE6313"/>
    <w:rsid w:val="00BE7204"/>
    <w:rsid w:val="00BE7450"/>
    <w:rsid w:val="00BE7F6C"/>
    <w:rsid w:val="00BF00AD"/>
    <w:rsid w:val="00BF00B2"/>
    <w:rsid w:val="00BF0934"/>
    <w:rsid w:val="00BF133D"/>
    <w:rsid w:val="00BF1508"/>
    <w:rsid w:val="00BF3E5E"/>
    <w:rsid w:val="00BF44DE"/>
    <w:rsid w:val="00BF470E"/>
    <w:rsid w:val="00BF4A64"/>
    <w:rsid w:val="00BF4D0B"/>
    <w:rsid w:val="00BF5637"/>
    <w:rsid w:val="00BF592D"/>
    <w:rsid w:val="00BF6117"/>
    <w:rsid w:val="00BF730D"/>
    <w:rsid w:val="00BF7926"/>
    <w:rsid w:val="00C008B5"/>
    <w:rsid w:val="00C009F9"/>
    <w:rsid w:val="00C01163"/>
    <w:rsid w:val="00C0188B"/>
    <w:rsid w:val="00C018C3"/>
    <w:rsid w:val="00C01FC8"/>
    <w:rsid w:val="00C02671"/>
    <w:rsid w:val="00C029C0"/>
    <w:rsid w:val="00C049F2"/>
    <w:rsid w:val="00C050FF"/>
    <w:rsid w:val="00C052F4"/>
    <w:rsid w:val="00C060E6"/>
    <w:rsid w:val="00C06792"/>
    <w:rsid w:val="00C069E6"/>
    <w:rsid w:val="00C07A85"/>
    <w:rsid w:val="00C115DD"/>
    <w:rsid w:val="00C139C0"/>
    <w:rsid w:val="00C13FAA"/>
    <w:rsid w:val="00C1414C"/>
    <w:rsid w:val="00C147DE"/>
    <w:rsid w:val="00C16A4A"/>
    <w:rsid w:val="00C17988"/>
    <w:rsid w:val="00C20C04"/>
    <w:rsid w:val="00C21485"/>
    <w:rsid w:val="00C21FD1"/>
    <w:rsid w:val="00C2228E"/>
    <w:rsid w:val="00C22FBD"/>
    <w:rsid w:val="00C23A1D"/>
    <w:rsid w:val="00C23DB6"/>
    <w:rsid w:val="00C242D0"/>
    <w:rsid w:val="00C2441F"/>
    <w:rsid w:val="00C2463A"/>
    <w:rsid w:val="00C25209"/>
    <w:rsid w:val="00C264FF"/>
    <w:rsid w:val="00C266EA"/>
    <w:rsid w:val="00C30478"/>
    <w:rsid w:val="00C3097A"/>
    <w:rsid w:val="00C30B73"/>
    <w:rsid w:val="00C31D8A"/>
    <w:rsid w:val="00C323C4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E30"/>
    <w:rsid w:val="00C3794A"/>
    <w:rsid w:val="00C413C5"/>
    <w:rsid w:val="00C41C0F"/>
    <w:rsid w:val="00C41C6C"/>
    <w:rsid w:val="00C41FB5"/>
    <w:rsid w:val="00C4257C"/>
    <w:rsid w:val="00C437F1"/>
    <w:rsid w:val="00C43876"/>
    <w:rsid w:val="00C440DD"/>
    <w:rsid w:val="00C449AA"/>
    <w:rsid w:val="00C45606"/>
    <w:rsid w:val="00C457C6"/>
    <w:rsid w:val="00C46122"/>
    <w:rsid w:val="00C46476"/>
    <w:rsid w:val="00C46D5B"/>
    <w:rsid w:val="00C47BB6"/>
    <w:rsid w:val="00C51367"/>
    <w:rsid w:val="00C514E0"/>
    <w:rsid w:val="00C5178A"/>
    <w:rsid w:val="00C51E48"/>
    <w:rsid w:val="00C53920"/>
    <w:rsid w:val="00C53A33"/>
    <w:rsid w:val="00C552E0"/>
    <w:rsid w:val="00C55A5A"/>
    <w:rsid w:val="00C55B26"/>
    <w:rsid w:val="00C57564"/>
    <w:rsid w:val="00C57A43"/>
    <w:rsid w:val="00C57E4B"/>
    <w:rsid w:val="00C57F3E"/>
    <w:rsid w:val="00C6194C"/>
    <w:rsid w:val="00C61ABA"/>
    <w:rsid w:val="00C630D1"/>
    <w:rsid w:val="00C63433"/>
    <w:rsid w:val="00C6386D"/>
    <w:rsid w:val="00C63EC3"/>
    <w:rsid w:val="00C645C0"/>
    <w:rsid w:val="00C64B53"/>
    <w:rsid w:val="00C65C87"/>
    <w:rsid w:val="00C665F2"/>
    <w:rsid w:val="00C6669B"/>
    <w:rsid w:val="00C66E2F"/>
    <w:rsid w:val="00C703B6"/>
    <w:rsid w:val="00C714B1"/>
    <w:rsid w:val="00C71996"/>
    <w:rsid w:val="00C71AD2"/>
    <w:rsid w:val="00C71FBF"/>
    <w:rsid w:val="00C7246E"/>
    <w:rsid w:val="00C73A89"/>
    <w:rsid w:val="00C73EFA"/>
    <w:rsid w:val="00C75553"/>
    <w:rsid w:val="00C76EF4"/>
    <w:rsid w:val="00C76FED"/>
    <w:rsid w:val="00C771C0"/>
    <w:rsid w:val="00C772C1"/>
    <w:rsid w:val="00C806B5"/>
    <w:rsid w:val="00C82393"/>
    <w:rsid w:val="00C825C3"/>
    <w:rsid w:val="00C82F7B"/>
    <w:rsid w:val="00C83D98"/>
    <w:rsid w:val="00C849F3"/>
    <w:rsid w:val="00C84C5E"/>
    <w:rsid w:val="00C85414"/>
    <w:rsid w:val="00C8562F"/>
    <w:rsid w:val="00C85D2E"/>
    <w:rsid w:val="00C869C5"/>
    <w:rsid w:val="00C909F5"/>
    <w:rsid w:val="00C9178A"/>
    <w:rsid w:val="00C91CE2"/>
    <w:rsid w:val="00C92FAD"/>
    <w:rsid w:val="00C9526A"/>
    <w:rsid w:val="00C954A8"/>
    <w:rsid w:val="00C956FD"/>
    <w:rsid w:val="00C96FA5"/>
    <w:rsid w:val="00C975BF"/>
    <w:rsid w:val="00C97A6D"/>
    <w:rsid w:val="00C97BDF"/>
    <w:rsid w:val="00C97EC6"/>
    <w:rsid w:val="00CA10C3"/>
    <w:rsid w:val="00CA10F4"/>
    <w:rsid w:val="00CA2000"/>
    <w:rsid w:val="00CA26BC"/>
    <w:rsid w:val="00CA3436"/>
    <w:rsid w:val="00CA4215"/>
    <w:rsid w:val="00CA471C"/>
    <w:rsid w:val="00CA4D73"/>
    <w:rsid w:val="00CA4D7E"/>
    <w:rsid w:val="00CA4D8C"/>
    <w:rsid w:val="00CA4E30"/>
    <w:rsid w:val="00CA5411"/>
    <w:rsid w:val="00CA550F"/>
    <w:rsid w:val="00CA7C42"/>
    <w:rsid w:val="00CB2106"/>
    <w:rsid w:val="00CB3773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682C"/>
    <w:rsid w:val="00CC7B9A"/>
    <w:rsid w:val="00CD113A"/>
    <w:rsid w:val="00CD137F"/>
    <w:rsid w:val="00CD205A"/>
    <w:rsid w:val="00CD21AB"/>
    <w:rsid w:val="00CD28DF"/>
    <w:rsid w:val="00CD32BC"/>
    <w:rsid w:val="00CD46DB"/>
    <w:rsid w:val="00CD4ACC"/>
    <w:rsid w:val="00CD54A3"/>
    <w:rsid w:val="00CD6583"/>
    <w:rsid w:val="00CD6AA4"/>
    <w:rsid w:val="00CD6DFB"/>
    <w:rsid w:val="00CD6FFE"/>
    <w:rsid w:val="00CD7281"/>
    <w:rsid w:val="00CD7B64"/>
    <w:rsid w:val="00CD7C19"/>
    <w:rsid w:val="00CD7CF0"/>
    <w:rsid w:val="00CE0DFC"/>
    <w:rsid w:val="00CE1AF9"/>
    <w:rsid w:val="00CE2631"/>
    <w:rsid w:val="00CE28DA"/>
    <w:rsid w:val="00CE30D3"/>
    <w:rsid w:val="00CE33C6"/>
    <w:rsid w:val="00CE37BF"/>
    <w:rsid w:val="00CE3EF3"/>
    <w:rsid w:val="00CE62B9"/>
    <w:rsid w:val="00CE73FA"/>
    <w:rsid w:val="00CE7D04"/>
    <w:rsid w:val="00CF05BF"/>
    <w:rsid w:val="00CF124C"/>
    <w:rsid w:val="00CF1468"/>
    <w:rsid w:val="00CF1FB7"/>
    <w:rsid w:val="00CF2031"/>
    <w:rsid w:val="00CF369D"/>
    <w:rsid w:val="00CF3AED"/>
    <w:rsid w:val="00CF47B1"/>
    <w:rsid w:val="00CF5441"/>
    <w:rsid w:val="00CF5ECE"/>
    <w:rsid w:val="00CF73B2"/>
    <w:rsid w:val="00CF7ED8"/>
    <w:rsid w:val="00D00377"/>
    <w:rsid w:val="00D015C7"/>
    <w:rsid w:val="00D01813"/>
    <w:rsid w:val="00D04252"/>
    <w:rsid w:val="00D0433F"/>
    <w:rsid w:val="00D04BC7"/>
    <w:rsid w:val="00D0599B"/>
    <w:rsid w:val="00D059E1"/>
    <w:rsid w:val="00D070E7"/>
    <w:rsid w:val="00D10C07"/>
    <w:rsid w:val="00D1230C"/>
    <w:rsid w:val="00D12A0F"/>
    <w:rsid w:val="00D12E50"/>
    <w:rsid w:val="00D12EB0"/>
    <w:rsid w:val="00D13663"/>
    <w:rsid w:val="00D163F1"/>
    <w:rsid w:val="00D1653D"/>
    <w:rsid w:val="00D17C05"/>
    <w:rsid w:val="00D20309"/>
    <w:rsid w:val="00D206FE"/>
    <w:rsid w:val="00D20DFD"/>
    <w:rsid w:val="00D22DFB"/>
    <w:rsid w:val="00D23133"/>
    <w:rsid w:val="00D231C9"/>
    <w:rsid w:val="00D232B5"/>
    <w:rsid w:val="00D23CED"/>
    <w:rsid w:val="00D244FA"/>
    <w:rsid w:val="00D24EFA"/>
    <w:rsid w:val="00D26231"/>
    <w:rsid w:val="00D2625B"/>
    <w:rsid w:val="00D26941"/>
    <w:rsid w:val="00D27B47"/>
    <w:rsid w:val="00D304B3"/>
    <w:rsid w:val="00D31DB3"/>
    <w:rsid w:val="00D32559"/>
    <w:rsid w:val="00D339E7"/>
    <w:rsid w:val="00D34D24"/>
    <w:rsid w:val="00D36DD7"/>
    <w:rsid w:val="00D37900"/>
    <w:rsid w:val="00D37D99"/>
    <w:rsid w:val="00D37F00"/>
    <w:rsid w:val="00D4025F"/>
    <w:rsid w:val="00D416B5"/>
    <w:rsid w:val="00D42870"/>
    <w:rsid w:val="00D42DD1"/>
    <w:rsid w:val="00D4374E"/>
    <w:rsid w:val="00D441B4"/>
    <w:rsid w:val="00D4469C"/>
    <w:rsid w:val="00D4509A"/>
    <w:rsid w:val="00D45241"/>
    <w:rsid w:val="00D45516"/>
    <w:rsid w:val="00D457AF"/>
    <w:rsid w:val="00D45B8A"/>
    <w:rsid w:val="00D45E54"/>
    <w:rsid w:val="00D45E5B"/>
    <w:rsid w:val="00D4641D"/>
    <w:rsid w:val="00D4678A"/>
    <w:rsid w:val="00D50177"/>
    <w:rsid w:val="00D505EA"/>
    <w:rsid w:val="00D50BB6"/>
    <w:rsid w:val="00D50D1B"/>
    <w:rsid w:val="00D519B2"/>
    <w:rsid w:val="00D52432"/>
    <w:rsid w:val="00D52DD6"/>
    <w:rsid w:val="00D53BD4"/>
    <w:rsid w:val="00D543A8"/>
    <w:rsid w:val="00D5527A"/>
    <w:rsid w:val="00D560E1"/>
    <w:rsid w:val="00D56144"/>
    <w:rsid w:val="00D5668D"/>
    <w:rsid w:val="00D56AAB"/>
    <w:rsid w:val="00D56DD7"/>
    <w:rsid w:val="00D577D0"/>
    <w:rsid w:val="00D6219E"/>
    <w:rsid w:val="00D6434F"/>
    <w:rsid w:val="00D65154"/>
    <w:rsid w:val="00D663FE"/>
    <w:rsid w:val="00D66840"/>
    <w:rsid w:val="00D66D0F"/>
    <w:rsid w:val="00D709DA"/>
    <w:rsid w:val="00D70D7F"/>
    <w:rsid w:val="00D72E12"/>
    <w:rsid w:val="00D7349E"/>
    <w:rsid w:val="00D74EE2"/>
    <w:rsid w:val="00D76071"/>
    <w:rsid w:val="00D765CB"/>
    <w:rsid w:val="00D76AEF"/>
    <w:rsid w:val="00D77124"/>
    <w:rsid w:val="00D77376"/>
    <w:rsid w:val="00D7739B"/>
    <w:rsid w:val="00D77803"/>
    <w:rsid w:val="00D81279"/>
    <w:rsid w:val="00D81E2B"/>
    <w:rsid w:val="00D82277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6A5"/>
    <w:rsid w:val="00D91A13"/>
    <w:rsid w:val="00D91DCD"/>
    <w:rsid w:val="00D91F2F"/>
    <w:rsid w:val="00D92783"/>
    <w:rsid w:val="00D9363C"/>
    <w:rsid w:val="00D94426"/>
    <w:rsid w:val="00D95462"/>
    <w:rsid w:val="00D9679E"/>
    <w:rsid w:val="00D97615"/>
    <w:rsid w:val="00DA00E6"/>
    <w:rsid w:val="00DA1043"/>
    <w:rsid w:val="00DA3088"/>
    <w:rsid w:val="00DA321B"/>
    <w:rsid w:val="00DA39FB"/>
    <w:rsid w:val="00DA416D"/>
    <w:rsid w:val="00DA4390"/>
    <w:rsid w:val="00DA4680"/>
    <w:rsid w:val="00DA4D5B"/>
    <w:rsid w:val="00DA62B2"/>
    <w:rsid w:val="00DA647E"/>
    <w:rsid w:val="00DA6A4E"/>
    <w:rsid w:val="00DA6C42"/>
    <w:rsid w:val="00DA6CC7"/>
    <w:rsid w:val="00DA7944"/>
    <w:rsid w:val="00DA7F99"/>
    <w:rsid w:val="00DB06AA"/>
    <w:rsid w:val="00DB0E5D"/>
    <w:rsid w:val="00DB16B2"/>
    <w:rsid w:val="00DB35C4"/>
    <w:rsid w:val="00DB4380"/>
    <w:rsid w:val="00DB47B9"/>
    <w:rsid w:val="00DB4847"/>
    <w:rsid w:val="00DB5050"/>
    <w:rsid w:val="00DB670A"/>
    <w:rsid w:val="00DB6939"/>
    <w:rsid w:val="00DB6D5B"/>
    <w:rsid w:val="00DC0875"/>
    <w:rsid w:val="00DC0D99"/>
    <w:rsid w:val="00DC1ECD"/>
    <w:rsid w:val="00DC1FE8"/>
    <w:rsid w:val="00DC2EE7"/>
    <w:rsid w:val="00DC36C0"/>
    <w:rsid w:val="00DC3E65"/>
    <w:rsid w:val="00DC5415"/>
    <w:rsid w:val="00DC5584"/>
    <w:rsid w:val="00DC7419"/>
    <w:rsid w:val="00DD0093"/>
    <w:rsid w:val="00DD0CDB"/>
    <w:rsid w:val="00DD2437"/>
    <w:rsid w:val="00DD3045"/>
    <w:rsid w:val="00DD326A"/>
    <w:rsid w:val="00DD36DA"/>
    <w:rsid w:val="00DD3A7A"/>
    <w:rsid w:val="00DD3BE9"/>
    <w:rsid w:val="00DD42A4"/>
    <w:rsid w:val="00DD632D"/>
    <w:rsid w:val="00DD6403"/>
    <w:rsid w:val="00DD7D59"/>
    <w:rsid w:val="00DE08FC"/>
    <w:rsid w:val="00DE0926"/>
    <w:rsid w:val="00DE247E"/>
    <w:rsid w:val="00DE2A65"/>
    <w:rsid w:val="00DE2B6F"/>
    <w:rsid w:val="00DE3494"/>
    <w:rsid w:val="00DE3A52"/>
    <w:rsid w:val="00DE411E"/>
    <w:rsid w:val="00DE60BF"/>
    <w:rsid w:val="00DE7420"/>
    <w:rsid w:val="00DE7FAF"/>
    <w:rsid w:val="00DF0126"/>
    <w:rsid w:val="00DF1580"/>
    <w:rsid w:val="00DF16F2"/>
    <w:rsid w:val="00DF18CA"/>
    <w:rsid w:val="00DF2C23"/>
    <w:rsid w:val="00DF39E2"/>
    <w:rsid w:val="00DF4066"/>
    <w:rsid w:val="00DF4130"/>
    <w:rsid w:val="00DF45AD"/>
    <w:rsid w:val="00DF530A"/>
    <w:rsid w:val="00DF5537"/>
    <w:rsid w:val="00DF639F"/>
    <w:rsid w:val="00DF7ECE"/>
    <w:rsid w:val="00E00789"/>
    <w:rsid w:val="00E01360"/>
    <w:rsid w:val="00E016C2"/>
    <w:rsid w:val="00E0183D"/>
    <w:rsid w:val="00E03899"/>
    <w:rsid w:val="00E04AB7"/>
    <w:rsid w:val="00E055C3"/>
    <w:rsid w:val="00E07283"/>
    <w:rsid w:val="00E072CC"/>
    <w:rsid w:val="00E10336"/>
    <w:rsid w:val="00E1073D"/>
    <w:rsid w:val="00E10A2E"/>
    <w:rsid w:val="00E111E9"/>
    <w:rsid w:val="00E120A2"/>
    <w:rsid w:val="00E12999"/>
    <w:rsid w:val="00E13E3F"/>
    <w:rsid w:val="00E13E72"/>
    <w:rsid w:val="00E13FB9"/>
    <w:rsid w:val="00E142D2"/>
    <w:rsid w:val="00E16E16"/>
    <w:rsid w:val="00E1713E"/>
    <w:rsid w:val="00E17455"/>
    <w:rsid w:val="00E21B83"/>
    <w:rsid w:val="00E21D10"/>
    <w:rsid w:val="00E22059"/>
    <w:rsid w:val="00E222DB"/>
    <w:rsid w:val="00E226A5"/>
    <w:rsid w:val="00E230BD"/>
    <w:rsid w:val="00E234ED"/>
    <w:rsid w:val="00E23F4C"/>
    <w:rsid w:val="00E24B77"/>
    <w:rsid w:val="00E258E8"/>
    <w:rsid w:val="00E25CCF"/>
    <w:rsid w:val="00E268B6"/>
    <w:rsid w:val="00E2710F"/>
    <w:rsid w:val="00E279EE"/>
    <w:rsid w:val="00E27CF7"/>
    <w:rsid w:val="00E305AE"/>
    <w:rsid w:val="00E307BB"/>
    <w:rsid w:val="00E31144"/>
    <w:rsid w:val="00E31CAB"/>
    <w:rsid w:val="00E31DDF"/>
    <w:rsid w:val="00E31F52"/>
    <w:rsid w:val="00E32C6B"/>
    <w:rsid w:val="00E32DCC"/>
    <w:rsid w:val="00E33591"/>
    <w:rsid w:val="00E33B34"/>
    <w:rsid w:val="00E3498D"/>
    <w:rsid w:val="00E3639D"/>
    <w:rsid w:val="00E36F83"/>
    <w:rsid w:val="00E37D66"/>
    <w:rsid w:val="00E40BCE"/>
    <w:rsid w:val="00E411B4"/>
    <w:rsid w:val="00E4168A"/>
    <w:rsid w:val="00E41CBB"/>
    <w:rsid w:val="00E42373"/>
    <w:rsid w:val="00E43599"/>
    <w:rsid w:val="00E43A71"/>
    <w:rsid w:val="00E43EA4"/>
    <w:rsid w:val="00E4471F"/>
    <w:rsid w:val="00E45104"/>
    <w:rsid w:val="00E45E17"/>
    <w:rsid w:val="00E45EFE"/>
    <w:rsid w:val="00E51351"/>
    <w:rsid w:val="00E51CE6"/>
    <w:rsid w:val="00E52115"/>
    <w:rsid w:val="00E537A2"/>
    <w:rsid w:val="00E5381F"/>
    <w:rsid w:val="00E53E42"/>
    <w:rsid w:val="00E5472D"/>
    <w:rsid w:val="00E5554B"/>
    <w:rsid w:val="00E55B4C"/>
    <w:rsid w:val="00E56407"/>
    <w:rsid w:val="00E576D9"/>
    <w:rsid w:val="00E57E3D"/>
    <w:rsid w:val="00E6067F"/>
    <w:rsid w:val="00E62258"/>
    <w:rsid w:val="00E6267F"/>
    <w:rsid w:val="00E633AF"/>
    <w:rsid w:val="00E635B7"/>
    <w:rsid w:val="00E637D0"/>
    <w:rsid w:val="00E6387C"/>
    <w:rsid w:val="00E677CD"/>
    <w:rsid w:val="00E679C3"/>
    <w:rsid w:val="00E70949"/>
    <w:rsid w:val="00E70B67"/>
    <w:rsid w:val="00E72933"/>
    <w:rsid w:val="00E72E2A"/>
    <w:rsid w:val="00E73218"/>
    <w:rsid w:val="00E739E7"/>
    <w:rsid w:val="00E73F14"/>
    <w:rsid w:val="00E73F8C"/>
    <w:rsid w:val="00E7404F"/>
    <w:rsid w:val="00E74F4A"/>
    <w:rsid w:val="00E74F9B"/>
    <w:rsid w:val="00E7648A"/>
    <w:rsid w:val="00E76BDA"/>
    <w:rsid w:val="00E76CA4"/>
    <w:rsid w:val="00E779DC"/>
    <w:rsid w:val="00E77A6F"/>
    <w:rsid w:val="00E77F0F"/>
    <w:rsid w:val="00E80076"/>
    <w:rsid w:val="00E80B85"/>
    <w:rsid w:val="00E813D8"/>
    <w:rsid w:val="00E818A0"/>
    <w:rsid w:val="00E81E59"/>
    <w:rsid w:val="00E828DB"/>
    <w:rsid w:val="00E82C86"/>
    <w:rsid w:val="00E82E6F"/>
    <w:rsid w:val="00E8311F"/>
    <w:rsid w:val="00E83A7D"/>
    <w:rsid w:val="00E83F0D"/>
    <w:rsid w:val="00E8441B"/>
    <w:rsid w:val="00E849E9"/>
    <w:rsid w:val="00E84B6F"/>
    <w:rsid w:val="00E85BEA"/>
    <w:rsid w:val="00E85D04"/>
    <w:rsid w:val="00E8638E"/>
    <w:rsid w:val="00E86949"/>
    <w:rsid w:val="00E86A0D"/>
    <w:rsid w:val="00E86EF5"/>
    <w:rsid w:val="00E87659"/>
    <w:rsid w:val="00E87AB6"/>
    <w:rsid w:val="00E908EB"/>
    <w:rsid w:val="00E920FC"/>
    <w:rsid w:val="00E9278B"/>
    <w:rsid w:val="00E92EEB"/>
    <w:rsid w:val="00E932DA"/>
    <w:rsid w:val="00E94B8E"/>
    <w:rsid w:val="00E94C31"/>
    <w:rsid w:val="00E94E99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2D48"/>
    <w:rsid w:val="00EA31CF"/>
    <w:rsid w:val="00EA33A0"/>
    <w:rsid w:val="00EA435A"/>
    <w:rsid w:val="00EA5EC1"/>
    <w:rsid w:val="00EA68A0"/>
    <w:rsid w:val="00EA6FBA"/>
    <w:rsid w:val="00EA776F"/>
    <w:rsid w:val="00EA78CE"/>
    <w:rsid w:val="00EB07D3"/>
    <w:rsid w:val="00EB0E9A"/>
    <w:rsid w:val="00EB1149"/>
    <w:rsid w:val="00EB1EB2"/>
    <w:rsid w:val="00EB2659"/>
    <w:rsid w:val="00EB2C2F"/>
    <w:rsid w:val="00EB3272"/>
    <w:rsid w:val="00EB416A"/>
    <w:rsid w:val="00EB462F"/>
    <w:rsid w:val="00EB4BC9"/>
    <w:rsid w:val="00EB53A0"/>
    <w:rsid w:val="00EB647E"/>
    <w:rsid w:val="00EB68ED"/>
    <w:rsid w:val="00EB6AA0"/>
    <w:rsid w:val="00EB79FD"/>
    <w:rsid w:val="00EC03BE"/>
    <w:rsid w:val="00EC1BF4"/>
    <w:rsid w:val="00EC21F1"/>
    <w:rsid w:val="00EC2414"/>
    <w:rsid w:val="00EC2E97"/>
    <w:rsid w:val="00EC3677"/>
    <w:rsid w:val="00EC37E3"/>
    <w:rsid w:val="00EC3BDE"/>
    <w:rsid w:val="00EC3ED1"/>
    <w:rsid w:val="00EC5615"/>
    <w:rsid w:val="00EC58C0"/>
    <w:rsid w:val="00EC6459"/>
    <w:rsid w:val="00EC6E4F"/>
    <w:rsid w:val="00ED0167"/>
    <w:rsid w:val="00ED04F9"/>
    <w:rsid w:val="00ED0560"/>
    <w:rsid w:val="00ED0C85"/>
    <w:rsid w:val="00ED0D74"/>
    <w:rsid w:val="00ED0F39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2EC"/>
    <w:rsid w:val="00ED5FD7"/>
    <w:rsid w:val="00ED6C06"/>
    <w:rsid w:val="00ED71FB"/>
    <w:rsid w:val="00ED7666"/>
    <w:rsid w:val="00EE0926"/>
    <w:rsid w:val="00EE222F"/>
    <w:rsid w:val="00EE2B0D"/>
    <w:rsid w:val="00EE3DFF"/>
    <w:rsid w:val="00EE5040"/>
    <w:rsid w:val="00EE5CFB"/>
    <w:rsid w:val="00EE78BE"/>
    <w:rsid w:val="00EE7987"/>
    <w:rsid w:val="00EE7AFA"/>
    <w:rsid w:val="00EF0298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F007F9"/>
    <w:rsid w:val="00F00804"/>
    <w:rsid w:val="00F00FC4"/>
    <w:rsid w:val="00F02EC6"/>
    <w:rsid w:val="00F03B91"/>
    <w:rsid w:val="00F0523E"/>
    <w:rsid w:val="00F0534C"/>
    <w:rsid w:val="00F05788"/>
    <w:rsid w:val="00F0588F"/>
    <w:rsid w:val="00F05AF8"/>
    <w:rsid w:val="00F05B0F"/>
    <w:rsid w:val="00F0657C"/>
    <w:rsid w:val="00F067CF"/>
    <w:rsid w:val="00F06D85"/>
    <w:rsid w:val="00F06EEC"/>
    <w:rsid w:val="00F12504"/>
    <w:rsid w:val="00F135AA"/>
    <w:rsid w:val="00F1374E"/>
    <w:rsid w:val="00F13AC7"/>
    <w:rsid w:val="00F14D3D"/>
    <w:rsid w:val="00F1598B"/>
    <w:rsid w:val="00F163A8"/>
    <w:rsid w:val="00F17EDB"/>
    <w:rsid w:val="00F202DA"/>
    <w:rsid w:val="00F203CD"/>
    <w:rsid w:val="00F20674"/>
    <w:rsid w:val="00F21C78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04F8"/>
    <w:rsid w:val="00F30CE8"/>
    <w:rsid w:val="00F312CD"/>
    <w:rsid w:val="00F315CB"/>
    <w:rsid w:val="00F319E9"/>
    <w:rsid w:val="00F31FC9"/>
    <w:rsid w:val="00F32A48"/>
    <w:rsid w:val="00F333AF"/>
    <w:rsid w:val="00F333FC"/>
    <w:rsid w:val="00F3394A"/>
    <w:rsid w:val="00F341E4"/>
    <w:rsid w:val="00F358C3"/>
    <w:rsid w:val="00F35EF7"/>
    <w:rsid w:val="00F35FF8"/>
    <w:rsid w:val="00F36071"/>
    <w:rsid w:val="00F3611A"/>
    <w:rsid w:val="00F364B7"/>
    <w:rsid w:val="00F368C5"/>
    <w:rsid w:val="00F37DC5"/>
    <w:rsid w:val="00F40012"/>
    <w:rsid w:val="00F429BD"/>
    <w:rsid w:val="00F42CC1"/>
    <w:rsid w:val="00F43642"/>
    <w:rsid w:val="00F4462C"/>
    <w:rsid w:val="00F44FEA"/>
    <w:rsid w:val="00F46F70"/>
    <w:rsid w:val="00F50C39"/>
    <w:rsid w:val="00F50DAA"/>
    <w:rsid w:val="00F51957"/>
    <w:rsid w:val="00F52DAB"/>
    <w:rsid w:val="00F53C78"/>
    <w:rsid w:val="00F555E7"/>
    <w:rsid w:val="00F575D9"/>
    <w:rsid w:val="00F603ED"/>
    <w:rsid w:val="00F6064C"/>
    <w:rsid w:val="00F6167B"/>
    <w:rsid w:val="00F61E76"/>
    <w:rsid w:val="00F62433"/>
    <w:rsid w:val="00F63332"/>
    <w:rsid w:val="00F64C68"/>
    <w:rsid w:val="00F65DAD"/>
    <w:rsid w:val="00F679AB"/>
    <w:rsid w:val="00F67C85"/>
    <w:rsid w:val="00F70077"/>
    <w:rsid w:val="00F710E4"/>
    <w:rsid w:val="00F71612"/>
    <w:rsid w:val="00F71B6A"/>
    <w:rsid w:val="00F724B2"/>
    <w:rsid w:val="00F72882"/>
    <w:rsid w:val="00F755F7"/>
    <w:rsid w:val="00F7577A"/>
    <w:rsid w:val="00F75D6F"/>
    <w:rsid w:val="00F75E2A"/>
    <w:rsid w:val="00F7645F"/>
    <w:rsid w:val="00F7721F"/>
    <w:rsid w:val="00F7789B"/>
    <w:rsid w:val="00F80574"/>
    <w:rsid w:val="00F81D40"/>
    <w:rsid w:val="00F81DEF"/>
    <w:rsid w:val="00F81EBF"/>
    <w:rsid w:val="00F8292F"/>
    <w:rsid w:val="00F836FC"/>
    <w:rsid w:val="00F83B52"/>
    <w:rsid w:val="00F83E58"/>
    <w:rsid w:val="00F84341"/>
    <w:rsid w:val="00F85728"/>
    <w:rsid w:val="00F857C0"/>
    <w:rsid w:val="00F866E3"/>
    <w:rsid w:val="00F869B7"/>
    <w:rsid w:val="00F87274"/>
    <w:rsid w:val="00F878CD"/>
    <w:rsid w:val="00F879E7"/>
    <w:rsid w:val="00F903D1"/>
    <w:rsid w:val="00F918A8"/>
    <w:rsid w:val="00F93E90"/>
    <w:rsid w:val="00F94634"/>
    <w:rsid w:val="00F952EB"/>
    <w:rsid w:val="00F96474"/>
    <w:rsid w:val="00F96707"/>
    <w:rsid w:val="00F971F3"/>
    <w:rsid w:val="00F97DC2"/>
    <w:rsid w:val="00F97E10"/>
    <w:rsid w:val="00F97E6D"/>
    <w:rsid w:val="00FA0168"/>
    <w:rsid w:val="00FA068B"/>
    <w:rsid w:val="00FA2932"/>
    <w:rsid w:val="00FA2DDF"/>
    <w:rsid w:val="00FA3D6C"/>
    <w:rsid w:val="00FA496E"/>
    <w:rsid w:val="00FA5A65"/>
    <w:rsid w:val="00FA5E37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4BE9"/>
    <w:rsid w:val="00FB72BA"/>
    <w:rsid w:val="00FC07BD"/>
    <w:rsid w:val="00FC1A7F"/>
    <w:rsid w:val="00FC342E"/>
    <w:rsid w:val="00FC43FD"/>
    <w:rsid w:val="00FC490A"/>
    <w:rsid w:val="00FC4A94"/>
    <w:rsid w:val="00FC6192"/>
    <w:rsid w:val="00FC61DA"/>
    <w:rsid w:val="00FC63B1"/>
    <w:rsid w:val="00FC665D"/>
    <w:rsid w:val="00FC6943"/>
    <w:rsid w:val="00FC7291"/>
    <w:rsid w:val="00FC72CD"/>
    <w:rsid w:val="00FD0AD5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7F0"/>
    <w:rsid w:val="00FE6B6F"/>
    <w:rsid w:val="00FE7814"/>
    <w:rsid w:val="00FF0B03"/>
    <w:rsid w:val="00FF12A0"/>
    <w:rsid w:val="00FF1434"/>
    <w:rsid w:val="00FF1E3E"/>
    <w:rsid w:val="00FF29F6"/>
    <w:rsid w:val="00FF38E1"/>
    <w:rsid w:val="00FF59C6"/>
    <w:rsid w:val="00FF62F3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0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0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0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B1">
    <w:name w:val="B1+"/>
    <w:basedOn w:val="B10"/>
    <w:uiPriority w:val="99"/>
    <w:qFormat/>
    <w:rsid w:val="00CA10F4"/>
    <w:pPr>
      <w:numPr>
        <w:numId w:val="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04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581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21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763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5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6507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1114</cp:revision>
  <dcterms:created xsi:type="dcterms:W3CDTF">2021-03-31T02:17:00Z</dcterms:created>
  <dcterms:modified xsi:type="dcterms:W3CDTF">2023-09-26T14:42:00Z</dcterms:modified>
</cp:coreProperties>
</file>